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8F5" w:rsidRDefault="004C5DD0" w:rsidP="00A74090">
      <w:pPr>
        <w:pStyle w:val="NormalnyWeb"/>
        <w:spacing w:before="102" w:after="102" w:line="102" w:lineRule="atLeast"/>
        <w:jc w:val="both"/>
        <w:rPr>
          <w:b/>
          <w:color w:val="1B1A1B"/>
          <w:sz w:val="22"/>
          <w:szCs w:val="22"/>
          <w:shd w:val="clear" w:color="auto" w:fill="FFFFFF"/>
        </w:rPr>
      </w:pPr>
      <w:r>
        <w:rPr>
          <w:b/>
          <w:color w:val="1B1A1B"/>
          <w:sz w:val="22"/>
          <w:szCs w:val="22"/>
          <w:shd w:val="clear" w:color="auto" w:fill="FFFFFF"/>
        </w:rPr>
        <w:t xml:space="preserve">                           </w:t>
      </w:r>
    </w:p>
    <w:tbl>
      <w:tblPr>
        <w:tblW w:w="10207" w:type="dxa"/>
        <w:tblInd w:w="-709" w:type="dxa"/>
        <w:tblLook w:val="04A0" w:firstRow="1" w:lastRow="0" w:firstColumn="1" w:lastColumn="0" w:noHBand="0" w:noVBand="1"/>
      </w:tblPr>
      <w:tblGrid>
        <w:gridCol w:w="2235"/>
        <w:gridCol w:w="7972"/>
      </w:tblGrid>
      <w:tr w:rsidR="00C708F5" w:rsidRPr="00C708F5" w:rsidTr="00237531">
        <w:trPr>
          <w:trHeight w:val="1418"/>
        </w:trPr>
        <w:tc>
          <w:tcPr>
            <w:tcW w:w="2235" w:type="dxa"/>
            <w:hideMark/>
          </w:tcPr>
          <w:p w:rsidR="00C708F5" w:rsidRPr="00C708F5" w:rsidRDefault="00C708F5" w:rsidP="00C708F5">
            <w:pPr>
              <w:tabs>
                <w:tab w:val="left" w:pos="284"/>
                <w:tab w:val="left" w:pos="6379"/>
              </w:tabs>
              <w:suppressAutoHyphens w:val="0"/>
              <w:spacing w:after="240" w:line="240" w:lineRule="auto"/>
              <w:ind w:right="-142"/>
              <w:jc w:val="both"/>
              <w:textAlignment w:val="auto"/>
              <w:rPr>
                <w:rFonts w:ascii="Museo 300" w:eastAsia="Calibri" w:hAnsi="Museo 300" w:cs="Times New Roman"/>
                <w:b/>
                <w:kern w:val="0"/>
                <w:lang w:eastAsia="pl-PL"/>
              </w:rPr>
            </w:pPr>
            <w:r w:rsidRPr="00C708F5">
              <w:rPr>
                <w:rFonts w:ascii="Museo 300" w:eastAsia="Calibri" w:hAnsi="Museo 300" w:cs="Times New Roman"/>
                <w:b/>
                <w:kern w:val="0"/>
                <w:lang w:eastAsia="pl-PL"/>
              </w:rPr>
              <w:t xml:space="preserve">   </w:t>
            </w:r>
            <w:r w:rsidRPr="00C708F5">
              <w:rPr>
                <w:rFonts w:asciiTheme="minorHAnsi" w:eastAsiaTheme="minorHAnsi" w:hAnsiTheme="minorHAnsi" w:cs="Times New Roman"/>
                <w:noProof/>
                <w:kern w:val="0"/>
                <w:lang w:eastAsia="pl-PL"/>
              </w:rPr>
              <w:drawing>
                <wp:inline distT="0" distB="0" distL="0" distR="0" wp14:anchorId="0DA7601B" wp14:editId="691E9F35">
                  <wp:extent cx="866775" cy="86677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708F5">
              <w:rPr>
                <w:rFonts w:ascii="Museo 300" w:eastAsia="Calibri" w:hAnsi="Museo 300" w:cs="Times New Roman"/>
                <w:b/>
                <w:kern w:val="0"/>
                <w:lang w:eastAsia="pl-PL"/>
              </w:rPr>
              <w:t xml:space="preserve"> </w:t>
            </w:r>
          </w:p>
        </w:tc>
        <w:tc>
          <w:tcPr>
            <w:tcW w:w="7972" w:type="dxa"/>
          </w:tcPr>
          <w:p w:rsidR="00C708F5" w:rsidRPr="00C708F5" w:rsidRDefault="00C708F5" w:rsidP="00C708F5">
            <w:pPr>
              <w:keepNext/>
              <w:suppressAutoHyphens w:val="0"/>
              <w:spacing w:after="0" w:line="260" w:lineRule="atLeast"/>
              <w:textAlignment w:val="auto"/>
              <w:outlineLvl w:val="0"/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C708F5"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LUBELSKA WOJEWÓDZKA KOMENDA</w:t>
            </w:r>
          </w:p>
          <w:p w:rsidR="00C708F5" w:rsidRPr="00C708F5" w:rsidRDefault="00C708F5" w:rsidP="00C708F5">
            <w:pPr>
              <w:keepNext/>
              <w:suppressAutoHyphens w:val="0"/>
              <w:spacing w:after="0" w:line="260" w:lineRule="atLeast"/>
              <w:textAlignment w:val="auto"/>
              <w:outlineLvl w:val="0"/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C708F5"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OCHOTNICZYCH HUFCÓW PRACY</w:t>
            </w:r>
          </w:p>
          <w:p w:rsidR="00C708F5" w:rsidRPr="00C708F5" w:rsidRDefault="00C708F5" w:rsidP="00C708F5">
            <w:pPr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color w:val="003B6F"/>
                <w:kern w:val="0"/>
                <w:sz w:val="18"/>
                <w:szCs w:val="18"/>
                <w:lang w:eastAsia="pl-PL"/>
              </w:rPr>
            </w:pPr>
          </w:p>
          <w:p w:rsidR="00C708F5" w:rsidRPr="00C708F5" w:rsidRDefault="00C708F5" w:rsidP="00C708F5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</w:pPr>
            <w:r w:rsidRPr="00C708F5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 xml:space="preserve">20-072, Lublin, ul. </w:t>
            </w:r>
            <w:proofErr w:type="spellStart"/>
            <w:r w:rsidRPr="00C708F5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>Lubomelska</w:t>
            </w:r>
            <w:proofErr w:type="spellEnd"/>
            <w:r w:rsidRPr="00C708F5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 xml:space="preserve"> 1-3 </w:t>
            </w:r>
          </w:p>
          <w:p w:rsidR="00C708F5" w:rsidRPr="00C708F5" w:rsidRDefault="00C708F5" w:rsidP="00C708F5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</w:pPr>
            <w:r w:rsidRPr="00C708F5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>tel. 81 524 51 08, 81 524 51 09, fax 81 759 09 94</w:t>
            </w:r>
            <w:r w:rsidRPr="00C708F5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ab/>
            </w:r>
          </w:p>
          <w:p w:rsidR="00C708F5" w:rsidRPr="00C708F5" w:rsidRDefault="00C708F5" w:rsidP="00C708F5">
            <w:pPr>
              <w:widowControl w:val="0"/>
              <w:suppressAutoHyphens w:val="0"/>
              <w:autoSpaceDN w:val="0"/>
              <w:rPr>
                <w:rFonts w:ascii="Arial" w:eastAsia="Calibri" w:hAnsi="Arial" w:cs="Arial"/>
                <w:color w:val="1F4E79"/>
                <w:kern w:val="0"/>
                <w:sz w:val="16"/>
                <w:lang w:eastAsia="pl-PL"/>
              </w:rPr>
            </w:pPr>
            <w:r w:rsidRPr="00C708F5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>lubelska@ohp.pl, www.lubelska.ohp.pl</w:t>
            </w:r>
          </w:p>
        </w:tc>
      </w:tr>
    </w:tbl>
    <w:p w:rsidR="00C708F5" w:rsidRPr="00C708F5" w:rsidRDefault="00E15D80" w:rsidP="00C708F5">
      <w:pPr>
        <w:suppressAutoHyphens w:val="0"/>
        <w:autoSpaceDN w:val="0"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LWK.ZA.270.06</w:t>
      </w:r>
      <w:r w:rsidR="00C708F5" w:rsidRPr="00C708F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.2020.RB</w:t>
      </w:r>
    </w:p>
    <w:p w:rsidR="00883CFF" w:rsidRPr="00883CFF" w:rsidRDefault="004C5DD0" w:rsidP="00A74090">
      <w:pPr>
        <w:pStyle w:val="NormalnyWeb"/>
        <w:spacing w:before="102" w:after="102" w:line="102" w:lineRule="atLeast"/>
        <w:jc w:val="both"/>
      </w:pPr>
      <w:r>
        <w:rPr>
          <w:b/>
          <w:color w:val="1B1A1B"/>
          <w:sz w:val="22"/>
          <w:szCs w:val="22"/>
          <w:shd w:val="clear" w:color="auto" w:fill="FFFFFF"/>
        </w:rPr>
        <w:t xml:space="preserve">                                                                                            </w:t>
      </w:r>
      <w:r w:rsidR="00A74090">
        <w:rPr>
          <w:b/>
          <w:color w:val="1B1A1B"/>
          <w:sz w:val="22"/>
          <w:szCs w:val="22"/>
          <w:shd w:val="clear" w:color="auto" w:fill="FFFFFF"/>
        </w:rPr>
        <w:t xml:space="preserve">  </w:t>
      </w:r>
      <w:r w:rsidR="00D07326">
        <w:rPr>
          <w:b/>
          <w:color w:val="1B1A1B"/>
          <w:sz w:val="22"/>
          <w:szCs w:val="22"/>
          <w:shd w:val="clear" w:color="auto" w:fill="FFFFFF"/>
        </w:rPr>
        <w:tab/>
      </w:r>
      <w:r w:rsidR="00D07326">
        <w:rPr>
          <w:b/>
          <w:color w:val="1B1A1B"/>
          <w:sz w:val="22"/>
          <w:szCs w:val="22"/>
          <w:shd w:val="clear" w:color="auto" w:fill="FFFFFF"/>
        </w:rPr>
        <w:tab/>
      </w:r>
      <w:r w:rsidR="00A74090">
        <w:rPr>
          <w:b/>
          <w:color w:val="1B1A1B"/>
          <w:sz w:val="22"/>
          <w:szCs w:val="22"/>
          <w:shd w:val="clear" w:color="auto" w:fill="FFFFFF"/>
        </w:rPr>
        <w:t xml:space="preserve">  </w:t>
      </w:r>
      <w:r w:rsidR="008142E2">
        <w:rPr>
          <w:b/>
          <w:color w:val="1B1A1B"/>
          <w:sz w:val="22"/>
          <w:szCs w:val="22"/>
          <w:shd w:val="clear" w:color="auto" w:fill="FFFFFF"/>
        </w:rPr>
        <w:t>Załącznik nr 7</w:t>
      </w:r>
      <w:r>
        <w:rPr>
          <w:b/>
          <w:color w:val="1B1A1B"/>
          <w:sz w:val="22"/>
          <w:szCs w:val="22"/>
          <w:shd w:val="clear" w:color="auto" w:fill="FFFFFF"/>
        </w:rPr>
        <w:t xml:space="preserve"> do  </w:t>
      </w:r>
      <w:r w:rsidR="00D35D27">
        <w:rPr>
          <w:b/>
          <w:color w:val="1B1A1B"/>
          <w:sz w:val="22"/>
          <w:szCs w:val="22"/>
          <w:shd w:val="clear" w:color="auto" w:fill="FFFFFF"/>
        </w:rPr>
        <w:t>SIWZ</w:t>
      </w:r>
    </w:p>
    <w:p w:rsid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</w:p>
    <w:p w:rsidR="00E2543D" w:rsidRPr="00154D78" w:rsidRDefault="00883CFF" w:rsidP="00154D78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>(</w:t>
      </w:r>
      <w:r w:rsidR="00D07326">
        <w:rPr>
          <w:i/>
          <w:iCs/>
          <w:color w:val="1B1A1B"/>
          <w:sz w:val="22"/>
          <w:szCs w:val="22"/>
          <w:shd w:val="clear" w:color="auto" w:fill="FFFFFF"/>
        </w:rPr>
        <w:t xml:space="preserve"> Nazwa /pieczęć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Wykonawcy) </w:t>
      </w:r>
    </w:p>
    <w:p w:rsidR="00883CFF" w:rsidRDefault="00E91A56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      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OŚWIADCZENIE </w:t>
      </w:r>
    </w:p>
    <w:p w:rsidR="00154D78" w:rsidRDefault="00154D78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</w:p>
    <w:p w:rsidR="00164201" w:rsidRPr="00154D78" w:rsidRDefault="00B87DD0" w:rsidP="00B87DD0">
      <w:pPr>
        <w:jc w:val="both"/>
        <w:rPr>
          <w:rFonts w:ascii="Times New Roman" w:hAnsi="Times New Roman" w:cs="Times New Roman"/>
          <w:b/>
          <w:color w:val="1B1A1B"/>
          <w:shd w:val="clear" w:color="auto" w:fill="FFFFFF"/>
        </w:rPr>
      </w:pPr>
      <w:r>
        <w:rPr>
          <w:rFonts w:ascii="Times New Roman" w:hAnsi="Times New Roman" w:cs="Times New Roman"/>
          <w:color w:val="1B1A1B"/>
          <w:shd w:val="clear" w:color="auto" w:fill="FFFFFF"/>
        </w:rPr>
        <w:t>Nazwa Zamówienia</w:t>
      </w:r>
      <w:bookmarkStart w:id="0" w:name="_GoBack"/>
      <w:bookmarkEnd w:id="0"/>
      <w:r w:rsidR="00C61AC3" w:rsidRPr="00154D78">
        <w:rPr>
          <w:rFonts w:ascii="Times New Roman" w:hAnsi="Times New Roman" w:cs="Times New Roman"/>
          <w:color w:val="1B1A1B"/>
          <w:shd w:val="clear" w:color="auto" w:fill="FFFFFF"/>
        </w:rPr>
        <w:t>:</w:t>
      </w:r>
      <w:r w:rsidR="00C61AC3" w:rsidRPr="00154D78">
        <w:rPr>
          <w:rFonts w:ascii="Times New Roman" w:hAnsi="Times New Roman" w:cs="Times New Roman"/>
          <w:b/>
          <w:color w:val="1B1A1B"/>
          <w:shd w:val="clear" w:color="auto" w:fill="FFFFFF"/>
        </w:rPr>
        <w:t xml:space="preserve"> </w:t>
      </w:r>
      <w:r w:rsidR="00154D78" w:rsidRPr="00154D78">
        <w:rPr>
          <w:rFonts w:ascii="Times New Roman" w:hAnsi="Times New Roman" w:cs="Times New Roman"/>
          <w:b/>
          <w:color w:val="1B1A1B"/>
          <w:shd w:val="clear" w:color="auto" w:fill="FFFFFF"/>
        </w:rPr>
        <w:t>„</w:t>
      </w:r>
      <w:r w:rsidR="00E15D80" w:rsidRPr="000510C9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 xml:space="preserve">Remont sieci kanalizacyjnej z podłączeniem do sieci miejskiej, odłączeniem istniejącej oczyszczalni ścieków i utylizacją osadów z tej oczyszczalni 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br/>
      </w:r>
      <w:r w:rsidR="00E15D80" w:rsidRPr="000510C9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w Ośrodku Szkolenia i Wycho</w:t>
      </w:r>
      <w:r w:rsidR="00E15D80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wania OHP w  Radzyniu Podlaskim</w:t>
      </w:r>
      <w:r w:rsidR="00442DDA" w:rsidRPr="00442DDA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 xml:space="preserve"> </w:t>
      </w:r>
      <w:r w:rsidR="00442DDA" w:rsidRPr="007E304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w systemie zaprojektuj i wybuduj</w:t>
      </w:r>
      <w:r w:rsidR="00E15D80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”</w:t>
      </w:r>
    </w:p>
    <w:p w:rsidR="00883CFF" w:rsidRPr="00164201" w:rsidRDefault="00883CFF" w:rsidP="00164201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color w:val="1B1A1B"/>
          <w:shd w:val="clear" w:color="auto" w:fill="FFFFFF"/>
        </w:rPr>
      </w:pP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>Zgodnie z art. 24 ust</w:t>
      </w:r>
      <w:r w:rsidRPr="00883CFF">
        <w:rPr>
          <w:color w:val="000000"/>
          <w:sz w:val="22"/>
          <w:szCs w:val="22"/>
          <w:shd w:val="clear" w:color="auto" w:fill="FFFFFF"/>
        </w:rPr>
        <w:t xml:space="preserve">. </w:t>
      </w:r>
      <w:r w:rsidRPr="00883CFF">
        <w:rPr>
          <w:color w:val="3B3A3A"/>
          <w:sz w:val="22"/>
          <w:szCs w:val="22"/>
          <w:shd w:val="clear" w:color="auto" w:fill="FFFFFF"/>
        </w:rPr>
        <w:t>1</w:t>
      </w:r>
      <w:r w:rsidR="004C5DD0">
        <w:rPr>
          <w:color w:val="3B3A3A"/>
          <w:sz w:val="22"/>
          <w:szCs w:val="22"/>
          <w:shd w:val="clear" w:color="auto" w:fill="FFFFFF"/>
        </w:rPr>
        <w:t xml:space="preserve"> ust 23</w:t>
      </w:r>
      <w:r w:rsidR="004C5DD0">
        <w:rPr>
          <w:color w:val="1B1A1B"/>
          <w:sz w:val="22"/>
          <w:szCs w:val="22"/>
          <w:shd w:val="clear" w:color="auto" w:fill="FFFFFF"/>
        </w:rPr>
        <w:t xml:space="preserve"> 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 ustawy </w:t>
      </w:r>
      <w:proofErr w:type="spellStart"/>
      <w:r w:rsidRPr="00883CFF">
        <w:rPr>
          <w:color w:val="1B1A1B"/>
          <w:sz w:val="22"/>
          <w:szCs w:val="22"/>
          <w:shd w:val="clear" w:color="auto" w:fill="FFFFFF"/>
        </w:rPr>
        <w:t>Pzp</w:t>
      </w:r>
      <w:proofErr w:type="spellEnd"/>
      <w:r w:rsidRPr="00883CFF">
        <w:rPr>
          <w:color w:val="1B1A1B"/>
          <w:sz w:val="22"/>
          <w:szCs w:val="22"/>
          <w:shd w:val="clear" w:color="auto" w:fill="FFFFFF"/>
        </w:rPr>
        <w:t xml:space="preserve">, </w:t>
      </w:r>
      <w:r w:rsidR="004C5DD0">
        <w:rPr>
          <w:color w:val="1B1A1B"/>
          <w:sz w:val="22"/>
          <w:szCs w:val="22"/>
          <w:shd w:val="clear" w:color="auto" w:fill="FFFFFF"/>
        </w:rPr>
        <w:t xml:space="preserve"> w celu wykazania  braku podstaw  do wykluczenia </w:t>
      </w:r>
      <w:r w:rsidRPr="00883CFF">
        <w:rPr>
          <w:color w:val="1B1A1B"/>
          <w:sz w:val="22"/>
          <w:szCs w:val="22"/>
          <w:shd w:val="clear" w:color="auto" w:fill="FFFFFF"/>
        </w:rPr>
        <w:t>Wykonawca</w:t>
      </w:r>
      <w:r w:rsidR="00AE4AD7">
        <w:rPr>
          <w:color w:val="1B1A1B"/>
          <w:sz w:val="22"/>
          <w:szCs w:val="22"/>
          <w:shd w:val="clear" w:color="auto" w:fill="FFFFFF"/>
        </w:rPr>
        <w:t xml:space="preserve"> 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 przekazuje zamawiającemu oświadczenie o przynależności lub </w:t>
      </w:r>
      <w:r w:rsidR="004C5DD0">
        <w:rPr>
          <w:color w:val="1B1A1B"/>
          <w:sz w:val="22"/>
          <w:szCs w:val="22"/>
          <w:shd w:val="clear" w:color="auto" w:fill="FFFFFF"/>
        </w:rPr>
        <w:t xml:space="preserve">braku przynależności do </w:t>
      </w:r>
      <w:r w:rsidR="00DE466D">
        <w:rPr>
          <w:color w:val="1B1A1B"/>
          <w:sz w:val="22"/>
          <w:szCs w:val="22"/>
          <w:shd w:val="clear" w:color="auto" w:fill="FFFFFF"/>
        </w:rPr>
        <w:t xml:space="preserve"> </w:t>
      </w:r>
      <w:r w:rsidRPr="00883CFF">
        <w:rPr>
          <w:color w:val="1B1A1B"/>
          <w:sz w:val="22"/>
          <w:szCs w:val="22"/>
          <w:shd w:val="clear" w:color="auto" w:fill="FFFFFF"/>
        </w:rPr>
        <w:t>grupy kapitałowej</w:t>
      </w:r>
      <w:r>
        <w:rPr>
          <w:color w:val="1B1A1B"/>
          <w:sz w:val="22"/>
          <w:szCs w:val="22"/>
          <w:shd w:val="clear" w:color="auto" w:fill="FFFFFF"/>
        </w:rPr>
        <w:t xml:space="preserve"> </w:t>
      </w: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4C5DD0" w:rsidRDefault="004C5DD0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DE466D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>Wykonawca o</w:t>
      </w:r>
      <w:r w:rsidR="00883CFF">
        <w:rPr>
          <w:color w:val="1B1A1B"/>
          <w:sz w:val="22"/>
          <w:szCs w:val="22"/>
          <w:shd w:val="clear" w:color="auto" w:fill="FFFFFF"/>
        </w:rPr>
        <w:t xml:space="preserve">świadcza, że: </w:t>
      </w: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883CFF" w:rsidRPr="00883CFF" w:rsidRDefault="004C5DD0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nie należy do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 grupy kapitałowej </w:t>
      </w:r>
      <w:r>
        <w:rPr>
          <w:color w:val="1B1A1B"/>
          <w:sz w:val="22"/>
          <w:szCs w:val="22"/>
          <w:shd w:val="clear" w:color="auto" w:fill="FFFFFF"/>
        </w:rPr>
        <w:t>*)</w:t>
      </w:r>
    </w:p>
    <w:p w:rsidR="004C5DD0" w:rsidRDefault="004C5DD0" w:rsidP="00883CFF">
      <w:pPr>
        <w:pStyle w:val="Styl"/>
        <w:shd w:val="clear" w:color="auto" w:fill="FFFFFF"/>
        <w:spacing w:before="182" w:line="235" w:lineRule="exact"/>
        <w:ind w:left="192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883CFF" w:rsidP="00883CFF">
      <w:pPr>
        <w:pStyle w:val="Styl"/>
        <w:shd w:val="clear" w:color="auto" w:fill="FFFFFF"/>
        <w:spacing w:before="182" w:line="235" w:lineRule="exact"/>
        <w:ind w:left="192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lub </w:t>
      </w:r>
    </w:p>
    <w:p w:rsidR="00A74090" w:rsidRPr="00883CFF" w:rsidRDefault="00A74090" w:rsidP="00883CFF">
      <w:pPr>
        <w:pStyle w:val="Styl"/>
        <w:shd w:val="clear" w:color="auto" w:fill="FFFFFF"/>
        <w:spacing w:before="182" w:line="235" w:lineRule="exact"/>
        <w:ind w:left="192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883CFF" w:rsidP="00883CFF">
      <w:pPr>
        <w:pStyle w:val="Styl"/>
        <w:shd w:val="clear" w:color="auto" w:fill="FFFFFF"/>
        <w:spacing w:before="201" w:line="249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należy do tej samej grupy kapitałowej z następującymi </w:t>
      </w:r>
      <w:r w:rsidR="004C5DD0">
        <w:rPr>
          <w:color w:val="1B1A1B"/>
          <w:sz w:val="22"/>
          <w:szCs w:val="22"/>
          <w:shd w:val="clear" w:color="auto" w:fill="FFFFFF"/>
        </w:rPr>
        <w:t xml:space="preserve"> podmiotami </w:t>
      </w:r>
      <w:r>
        <w:rPr>
          <w:color w:val="1B1A1B"/>
          <w:w w:val="138"/>
          <w:sz w:val="22"/>
          <w:szCs w:val="22"/>
          <w:shd w:val="clear" w:color="auto" w:fill="FFFFFF"/>
        </w:rPr>
        <w:t>*)</w:t>
      </w:r>
      <w:r w:rsidR="00DE466D">
        <w:rPr>
          <w:color w:val="1B1A1B"/>
          <w:w w:val="138"/>
          <w:sz w:val="22"/>
          <w:szCs w:val="22"/>
          <w:shd w:val="clear" w:color="auto" w:fill="FFFFFF"/>
        </w:rPr>
        <w:t>,</w:t>
      </w:r>
      <w:r>
        <w:rPr>
          <w:color w:val="1B1A1B"/>
          <w:w w:val="138"/>
          <w:sz w:val="22"/>
          <w:szCs w:val="22"/>
          <w:shd w:val="clear" w:color="auto" w:fill="FFFFFF"/>
        </w:rPr>
        <w:t xml:space="preserve">  </w:t>
      </w:r>
      <w:r w:rsidRPr="00883CFF">
        <w:rPr>
          <w:color w:val="1B1A1B"/>
          <w:sz w:val="22"/>
          <w:szCs w:val="22"/>
          <w:shd w:val="clear" w:color="auto" w:fill="FFFFFF"/>
        </w:rPr>
        <w:t>w rozumieniu ustawy z dnia 16.02</w:t>
      </w:r>
      <w:r w:rsidRPr="00883CFF">
        <w:rPr>
          <w:color w:val="000000"/>
          <w:sz w:val="22"/>
          <w:szCs w:val="22"/>
          <w:shd w:val="clear" w:color="auto" w:fill="FFFFFF"/>
        </w:rPr>
        <w:t>.</w:t>
      </w:r>
      <w:r w:rsidRPr="00883CFF">
        <w:rPr>
          <w:color w:val="1B1A1B"/>
          <w:sz w:val="22"/>
          <w:szCs w:val="22"/>
          <w:shd w:val="clear" w:color="auto" w:fill="FFFFFF"/>
        </w:rPr>
        <w:t>2007r. o ochronie konk</w:t>
      </w:r>
      <w:r w:rsidRPr="00883CFF">
        <w:rPr>
          <w:color w:val="3B3A3A"/>
          <w:sz w:val="22"/>
          <w:szCs w:val="22"/>
          <w:shd w:val="clear" w:color="auto" w:fill="FFFFFF"/>
        </w:rPr>
        <w:t>u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4C5DD0" w:rsidRDefault="004C5DD0" w:rsidP="004C5DD0">
      <w:pPr>
        <w:pStyle w:val="Styl"/>
        <w:numPr>
          <w:ilvl w:val="0"/>
          <w:numId w:val="1"/>
        </w:numPr>
        <w:shd w:val="clear" w:color="auto" w:fill="FFFFFF"/>
        <w:spacing w:before="201" w:line="249" w:lineRule="exact"/>
        <w:ind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……………………</w:t>
      </w:r>
    </w:p>
    <w:p w:rsidR="004C5DD0" w:rsidRPr="00883CFF" w:rsidRDefault="004C5DD0" w:rsidP="004C5DD0">
      <w:pPr>
        <w:pStyle w:val="Styl"/>
        <w:numPr>
          <w:ilvl w:val="0"/>
          <w:numId w:val="1"/>
        </w:numPr>
        <w:shd w:val="clear" w:color="auto" w:fill="FFFFFF"/>
        <w:spacing w:before="201" w:line="249" w:lineRule="exact"/>
        <w:ind w:right="15"/>
        <w:rPr>
          <w:color w:val="1B1A1B"/>
          <w:w w:val="138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>……………………….</w:t>
      </w:r>
    </w:p>
    <w:p w:rsidR="004C5DD0" w:rsidRPr="004C5DD0" w:rsidRDefault="004C5DD0" w:rsidP="004C5DD0">
      <w:pPr>
        <w:pStyle w:val="Styl"/>
        <w:numPr>
          <w:ilvl w:val="0"/>
          <w:numId w:val="1"/>
        </w:numPr>
        <w:shd w:val="clear" w:color="auto" w:fill="FFFFFF"/>
        <w:spacing w:before="52" w:line="403" w:lineRule="exact"/>
        <w:ind w:right="19"/>
        <w:rPr>
          <w:color w:val="1B1A1B"/>
          <w:sz w:val="22"/>
          <w:szCs w:val="22"/>
          <w:shd w:val="clear" w:color="auto" w:fill="FFFFFF"/>
        </w:rPr>
      </w:pPr>
      <w:r w:rsidRPr="004C5DD0">
        <w:rPr>
          <w:color w:val="1B1A1B"/>
          <w:sz w:val="22"/>
          <w:szCs w:val="22"/>
          <w:shd w:val="clear" w:color="auto" w:fill="FFFFFF"/>
        </w:rPr>
        <w:t>…………………………</w:t>
      </w:r>
    </w:p>
    <w:p w:rsidR="004C5DD0" w:rsidRDefault="004C5DD0" w:rsidP="004C5DD0">
      <w:pPr>
        <w:pStyle w:val="Styl"/>
        <w:shd w:val="clear" w:color="auto" w:fill="FFFFFF"/>
        <w:spacing w:before="52" w:line="403" w:lineRule="exact"/>
        <w:ind w:right="19"/>
        <w:rPr>
          <w:color w:val="1B1A1B"/>
          <w:sz w:val="22"/>
          <w:szCs w:val="22"/>
          <w:shd w:val="clear" w:color="auto" w:fill="FFFFFF"/>
        </w:rPr>
      </w:pPr>
    </w:p>
    <w:p w:rsidR="004C5DD0" w:rsidRDefault="00883CFF" w:rsidP="004C5DD0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Wraz ze złożeniem oświadczenia, wykonawca może </w:t>
      </w:r>
      <w:r w:rsidR="00CA28A5">
        <w:rPr>
          <w:color w:val="1B1A1B"/>
          <w:sz w:val="22"/>
          <w:szCs w:val="22"/>
          <w:shd w:val="clear" w:color="auto" w:fill="FFFFFF"/>
        </w:rPr>
        <w:t>wykazać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 dowody</w:t>
      </w:r>
      <w:r w:rsidRPr="00883CFF">
        <w:rPr>
          <w:color w:val="3B3A3A"/>
          <w:sz w:val="22"/>
          <w:szCs w:val="22"/>
          <w:shd w:val="clear" w:color="auto" w:fill="FFFFFF"/>
        </w:rPr>
        <w:t xml:space="preserve">, 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że </w:t>
      </w:r>
      <w:r w:rsidR="00CA28A5">
        <w:rPr>
          <w:color w:val="1B1A1B"/>
          <w:sz w:val="22"/>
          <w:szCs w:val="22"/>
          <w:shd w:val="clear" w:color="auto" w:fill="FFFFFF"/>
        </w:rPr>
        <w:t>występujące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 z innym wykonawcą nie prowadzą do zakłócenia konku</w:t>
      </w:r>
      <w:r w:rsidRPr="00883CFF">
        <w:rPr>
          <w:color w:val="3B3A3A"/>
          <w:sz w:val="22"/>
          <w:szCs w:val="22"/>
          <w:shd w:val="clear" w:color="auto" w:fill="FFFFFF"/>
        </w:rPr>
        <w:t>r</w:t>
      </w:r>
      <w:r w:rsidRPr="00883CFF">
        <w:rPr>
          <w:color w:val="1B1A1B"/>
          <w:sz w:val="22"/>
          <w:szCs w:val="22"/>
          <w:shd w:val="clear" w:color="auto" w:fill="FFFFFF"/>
        </w:rPr>
        <w:t>encji w postępowaniu o ud</w:t>
      </w:r>
      <w:r w:rsidRPr="00883CFF">
        <w:rPr>
          <w:color w:val="3B3A3A"/>
          <w:sz w:val="22"/>
          <w:szCs w:val="22"/>
          <w:shd w:val="clear" w:color="auto" w:fill="FFFFFF"/>
        </w:rPr>
        <w:t>zi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elenie zamówienia </w:t>
      </w:r>
    </w:p>
    <w:p w:rsidR="00883CFF" w:rsidRPr="00ED0ED1" w:rsidRDefault="004C5DD0" w:rsidP="004C5DD0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Miejscowość ………………………….</w:t>
      </w:r>
      <w:r w:rsidR="00AE4AD7" w:rsidRPr="003700EE">
        <w:rPr>
          <w:iCs/>
          <w:color w:val="1B1A1B"/>
          <w:sz w:val="22"/>
          <w:szCs w:val="22"/>
          <w:shd w:val="clear" w:color="auto" w:fill="FFFFFF"/>
        </w:rPr>
        <w:t xml:space="preserve">dnia </w:t>
      </w:r>
      <w:r w:rsidRPr="003700EE">
        <w:rPr>
          <w:iCs/>
          <w:color w:val="1B1A1B"/>
          <w:sz w:val="22"/>
          <w:szCs w:val="22"/>
          <w:shd w:val="clear" w:color="auto" w:fill="FFFFFF"/>
        </w:rPr>
        <w:t>……………….</w:t>
      </w:r>
      <w:r w:rsidR="00AE4AD7" w:rsidRPr="003700EE">
        <w:rPr>
          <w:iCs/>
          <w:color w:val="1B1A1B"/>
          <w:sz w:val="22"/>
          <w:szCs w:val="22"/>
          <w:shd w:val="clear" w:color="auto" w:fill="FFFFFF"/>
        </w:rPr>
        <w:tab/>
        <w:t>20</w:t>
      </w:r>
      <w:r w:rsidR="009C1ADD">
        <w:rPr>
          <w:iCs/>
          <w:color w:val="1B1A1B"/>
          <w:sz w:val="22"/>
          <w:szCs w:val="22"/>
          <w:shd w:val="clear" w:color="auto" w:fill="FFFFFF"/>
        </w:rPr>
        <w:t>20</w:t>
      </w:r>
      <w:r w:rsidR="00883CFF" w:rsidRPr="003700EE">
        <w:rPr>
          <w:iCs/>
          <w:color w:val="1B1A1B"/>
          <w:sz w:val="22"/>
          <w:szCs w:val="22"/>
          <w:shd w:val="clear" w:color="auto" w:fill="FFFFFF"/>
        </w:rPr>
        <w:t xml:space="preserve"> roku. </w:t>
      </w:r>
    </w:p>
    <w:p w:rsidR="00883CFF" w:rsidRPr="003700EE" w:rsidRDefault="00154D78" w:rsidP="00883CFF">
      <w:pPr>
        <w:pStyle w:val="Styl"/>
        <w:shd w:val="clear" w:color="auto" w:fill="FFFFFF"/>
        <w:spacing w:before="1032" w:line="264" w:lineRule="exact"/>
        <w:ind w:left="4080" w:right="19"/>
        <w:rPr>
          <w:iCs/>
          <w:color w:val="1B1A1B"/>
          <w:sz w:val="22"/>
          <w:szCs w:val="22"/>
          <w:shd w:val="clear" w:color="auto" w:fill="FFFFFF"/>
        </w:rPr>
      </w:pPr>
      <w:r>
        <w:rPr>
          <w:iCs/>
          <w:color w:val="1B1A1B"/>
          <w:sz w:val="22"/>
          <w:szCs w:val="22"/>
          <w:shd w:val="clear" w:color="auto" w:fill="FFFFFF"/>
        </w:rPr>
        <w:t xml:space="preserve">        </w:t>
      </w:r>
      <w:r w:rsidR="00883CFF" w:rsidRPr="003700EE">
        <w:rPr>
          <w:iCs/>
          <w:color w:val="1B1A1B"/>
          <w:sz w:val="22"/>
          <w:szCs w:val="22"/>
          <w:shd w:val="clear" w:color="auto" w:fill="FFFFFF"/>
        </w:rPr>
        <w:t xml:space="preserve">(pieczęć i podpis osoby uprawnionej do </w:t>
      </w:r>
      <w:r w:rsidR="00883CFF" w:rsidRPr="003700EE">
        <w:rPr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="00883CFF" w:rsidRPr="00ED0ED1">
        <w:rPr>
          <w:color w:val="1B1A1B"/>
          <w:sz w:val="22"/>
          <w:szCs w:val="22"/>
          <w:shd w:val="clear" w:color="auto" w:fill="FFFFFF"/>
        </w:rPr>
        <w:t xml:space="preserve">w </w:t>
      </w:r>
      <w:r w:rsidR="00883CFF" w:rsidRPr="003700EE">
        <w:rPr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D07326">
      <w:pPr>
        <w:pStyle w:val="Styl"/>
        <w:shd w:val="clear" w:color="auto" w:fill="FFFFFF"/>
        <w:spacing w:line="230" w:lineRule="exact"/>
        <w:ind w:right="15"/>
        <w:rPr>
          <w:iCs/>
          <w:color w:val="1B1A1B"/>
          <w:sz w:val="22"/>
          <w:szCs w:val="22"/>
          <w:u w:val="single"/>
          <w:shd w:val="clear" w:color="auto" w:fill="FFFFFF"/>
        </w:rPr>
      </w:pPr>
      <w:r w:rsidRPr="003700EE"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3700EE">
        <w:rPr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sectPr w:rsidR="00883CFF" w:rsidRPr="003700EE" w:rsidSect="00442DDA">
      <w:pgSz w:w="11906" w:h="16838"/>
      <w:pgMar w:top="284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useo 300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B3796"/>
    <w:multiLevelType w:val="hybridMultilevel"/>
    <w:tmpl w:val="78000FFC"/>
    <w:lvl w:ilvl="0" w:tplc="25A810C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CFF"/>
    <w:rsid w:val="000650FE"/>
    <w:rsid w:val="001163D9"/>
    <w:rsid w:val="00154D78"/>
    <w:rsid w:val="00164201"/>
    <w:rsid w:val="003700EE"/>
    <w:rsid w:val="003E04AB"/>
    <w:rsid w:val="00442DDA"/>
    <w:rsid w:val="004C5DD0"/>
    <w:rsid w:val="004E0086"/>
    <w:rsid w:val="0068717D"/>
    <w:rsid w:val="0068776B"/>
    <w:rsid w:val="008142E2"/>
    <w:rsid w:val="00883CFF"/>
    <w:rsid w:val="008967A9"/>
    <w:rsid w:val="009C1ADD"/>
    <w:rsid w:val="00A74090"/>
    <w:rsid w:val="00AE4AD7"/>
    <w:rsid w:val="00AF0E72"/>
    <w:rsid w:val="00B1724D"/>
    <w:rsid w:val="00B535F2"/>
    <w:rsid w:val="00B87DD0"/>
    <w:rsid w:val="00B9785D"/>
    <w:rsid w:val="00C61AC3"/>
    <w:rsid w:val="00C63AC2"/>
    <w:rsid w:val="00C708F5"/>
    <w:rsid w:val="00CA28A5"/>
    <w:rsid w:val="00CA3254"/>
    <w:rsid w:val="00D07326"/>
    <w:rsid w:val="00D35D27"/>
    <w:rsid w:val="00D90D79"/>
    <w:rsid w:val="00DE466D"/>
    <w:rsid w:val="00E15D80"/>
    <w:rsid w:val="00E2543D"/>
    <w:rsid w:val="00E91A56"/>
    <w:rsid w:val="00ED0ED1"/>
    <w:rsid w:val="00EF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6711B"/>
  <w15:docId w15:val="{C54FC55B-5C92-4975-A39C-3FF78551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  <w:style w:type="paragraph" w:styleId="Tekstdymka">
    <w:name w:val="Balloon Text"/>
    <w:basedOn w:val="Normalny"/>
    <w:link w:val="TekstdymkaZnak"/>
    <w:uiPriority w:val="99"/>
    <w:semiHidden/>
    <w:unhideWhenUsed/>
    <w:rsid w:val="00DE4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66D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D35D27"/>
    <w:pPr>
      <w:ind w:left="720"/>
      <w:contextualSpacing/>
    </w:pPr>
  </w:style>
  <w:style w:type="character" w:customStyle="1" w:styleId="FontStyle36">
    <w:name w:val="Font Style36"/>
    <w:basedOn w:val="Domylnaczcionkaakapitu"/>
    <w:uiPriority w:val="99"/>
    <w:qFormat/>
    <w:rsid w:val="00D07326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8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26</cp:revision>
  <cp:lastPrinted>2018-04-19T12:19:00Z</cp:lastPrinted>
  <dcterms:created xsi:type="dcterms:W3CDTF">2018-01-01T12:44:00Z</dcterms:created>
  <dcterms:modified xsi:type="dcterms:W3CDTF">2020-10-20T10:35:00Z</dcterms:modified>
</cp:coreProperties>
</file>