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097" w:rsidRDefault="007B7097" w:rsidP="00D80757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844B703" wp14:editId="6F2DBDF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7B7097" w:rsidRDefault="007B7097" w:rsidP="00D80757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7B7097" w:rsidRDefault="007B7097" w:rsidP="00D80757">
      <w:pPr>
        <w:spacing w:after="0" w:line="240" w:lineRule="auto"/>
        <w:ind w:left="708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7B7097" w:rsidRDefault="007B7097" w:rsidP="00D80757">
      <w:pPr>
        <w:spacing w:after="0" w:line="240" w:lineRule="auto"/>
        <w:ind w:left="1416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7B7097" w:rsidRDefault="007B7097" w:rsidP="007B709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7B7097" w:rsidRPr="00A5321D" w:rsidRDefault="007B7097" w:rsidP="007B709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7B7097" w:rsidRPr="00AC7A58" w:rsidRDefault="007F0704" w:rsidP="007B7097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LWK.SHP3-3.270.34</w:t>
      </w:r>
      <w:r w:rsidR="00AC7A58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="007B7097" w:rsidRPr="00AC7A58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302FC" wp14:editId="65E63B49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97C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</w:t>
      </w:r>
      <w:r w:rsidR="007B7097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1D1140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</w:t>
      </w:r>
      <w:r w:rsidR="007B7097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2C7979" w:rsidRPr="00AC7A58" w:rsidRDefault="002C7979" w:rsidP="002C7979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1D1140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</w:t>
      </w:r>
      <w:r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BE5437" w:rsidRPr="00AC7A58" w:rsidRDefault="00BE5437" w:rsidP="002C7979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3548B" w:rsidRPr="00AC7A58" w:rsidRDefault="0063548B" w:rsidP="0064558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7A58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1D1140" w:rsidRPr="00AC7A5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Pr="00AC7A5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C7979" w:rsidRPr="00AC7A58">
        <w:rPr>
          <w:rFonts w:ascii="Times New Roman" w:hAnsi="Times New Roman" w:cs="Times New Roman"/>
          <w:b/>
          <w:bCs/>
          <w:sz w:val="24"/>
          <w:szCs w:val="24"/>
        </w:rPr>
        <w:t>dostawa produktów zwierzęcych, mięs i produktów mięsnych</w:t>
      </w:r>
    </w:p>
    <w:tbl>
      <w:tblPr>
        <w:tblStyle w:val="Tabela-Siatka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1559"/>
        <w:gridCol w:w="709"/>
        <w:gridCol w:w="567"/>
        <w:gridCol w:w="1417"/>
        <w:gridCol w:w="709"/>
        <w:gridCol w:w="850"/>
        <w:gridCol w:w="1134"/>
        <w:gridCol w:w="1418"/>
      </w:tblGrid>
      <w:tr w:rsidR="00EB02D9" w:rsidRPr="0044603C" w:rsidTr="0044603C">
        <w:tc>
          <w:tcPr>
            <w:tcW w:w="426" w:type="dxa"/>
            <w:vAlign w:val="center"/>
          </w:tcPr>
          <w:p w:rsidR="00EB02D9" w:rsidRPr="0044603C" w:rsidRDefault="00EB02D9" w:rsidP="0044603C">
            <w:r w:rsidRPr="0044603C">
              <w:t>Lp.</w:t>
            </w:r>
          </w:p>
        </w:tc>
        <w:tc>
          <w:tcPr>
            <w:tcW w:w="2127" w:type="dxa"/>
            <w:vAlign w:val="center"/>
          </w:tcPr>
          <w:p w:rsidR="00EB02D9" w:rsidRPr="0044603C" w:rsidRDefault="00EB02D9" w:rsidP="0044603C">
            <w:r w:rsidRPr="0044603C">
              <w:t>Nazwa, opis produktu</w:t>
            </w:r>
          </w:p>
        </w:tc>
        <w:tc>
          <w:tcPr>
            <w:tcW w:w="1559" w:type="dxa"/>
          </w:tcPr>
          <w:p w:rsidR="00EB02D9" w:rsidRPr="0044603C" w:rsidRDefault="00EB02D9" w:rsidP="0044603C">
            <w:r w:rsidRPr="0044603C">
              <w:t>Produkt równoważny</w:t>
            </w:r>
          </w:p>
          <w:p w:rsidR="00EB02D9" w:rsidRPr="0044603C" w:rsidRDefault="00EB02D9" w:rsidP="0044603C">
            <w:r w:rsidRPr="0044603C">
              <w:t>Nazwa handlowa / producent</w:t>
            </w:r>
          </w:p>
        </w:tc>
        <w:tc>
          <w:tcPr>
            <w:tcW w:w="709" w:type="dxa"/>
            <w:vAlign w:val="center"/>
          </w:tcPr>
          <w:p w:rsidR="00EB02D9" w:rsidRPr="0044603C" w:rsidRDefault="00EB02D9" w:rsidP="0044603C">
            <w:r w:rsidRPr="0044603C">
              <w:t>J.m.</w:t>
            </w:r>
          </w:p>
        </w:tc>
        <w:tc>
          <w:tcPr>
            <w:tcW w:w="567" w:type="dxa"/>
            <w:vAlign w:val="center"/>
          </w:tcPr>
          <w:p w:rsidR="00EB02D9" w:rsidRPr="0044603C" w:rsidRDefault="00EB02D9" w:rsidP="0044603C">
            <w:r w:rsidRPr="0044603C">
              <w:t>Ilość</w:t>
            </w:r>
          </w:p>
        </w:tc>
        <w:tc>
          <w:tcPr>
            <w:tcW w:w="1417" w:type="dxa"/>
            <w:vAlign w:val="center"/>
          </w:tcPr>
          <w:p w:rsidR="00EB02D9" w:rsidRPr="0044603C" w:rsidRDefault="00EB02D9" w:rsidP="0044603C">
            <w:r w:rsidRPr="0044603C">
              <w:t>Cena jednostkowa  netto</w:t>
            </w:r>
          </w:p>
        </w:tc>
        <w:tc>
          <w:tcPr>
            <w:tcW w:w="709" w:type="dxa"/>
            <w:vAlign w:val="center"/>
          </w:tcPr>
          <w:p w:rsidR="00EB02D9" w:rsidRPr="0044603C" w:rsidRDefault="00EB02D9" w:rsidP="0044603C">
            <w:r w:rsidRPr="0044603C">
              <w:t>Stawka VAT</w:t>
            </w:r>
          </w:p>
        </w:tc>
        <w:tc>
          <w:tcPr>
            <w:tcW w:w="850" w:type="dxa"/>
            <w:vAlign w:val="center"/>
          </w:tcPr>
          <w:p w:rsidR="00EB02D9" w:rsidRPr="0044603C" w:rsidRDefault="00EB02D9" w:rsidP="0044603C">
            <w:r w:rsidRPr="0044603C">
              <w:t>Kwota podatku VAT</w:t>
            </w:r>
          </w:p>
        </w:tc>
        <w:tc>
          <w:tcPr>
            <w:tcW w:w="1134" w:type="dxa"/>
            <w:vAlign w:val="center"/>
          </w:tcPr>
          <w:p w:rsidR="00EB02D9" w:rsidRPr="0044603C" w:rsidRDefault="00EB02D9" w:rsidP="0044603C">
            <w:r w:rsidRPr="0044603C">
              <w:t>Cena jednostkowa brutto</w:t>
            </w:r>
          </w:p>
        </w:tc>
        <w:tc>
          <w:tcPr>
            <w:tcW w:w="1418" w:type="dxa"/>
            <w:vAlign w:val="center"/>
          </w:tcPr>
          <w:p w:rsidR="00EB02D9" w:rsidRPr="0044603C" w:rsidRDefault="00EB02D9" w:rsidP="0044603C">
            <w:r w:rsidRPr="0044603C">
              <w:t>Wartość</w:t>
            </w:r>
          </w:p>
          <w:p w:rsidR="00EB02D9" w:rsidRPr="0044603C" w:rsidRDefault="00EB02D9" w:rsidP="0044603C">
            <w:r w:rsidRPr="0044603C">
              <w:t>brutto</w:t>
            </w:r>
          </w:p>
        </w:tc>
      </w:tr>
      <w:tr w:rsidR="00EB02D9" w:rsidRPr="0044603C" w:rsidTr="0044603C">
        <w:tc>
          <w:tcPr>
            <w:tcW w:w="426" w:type="dxa"/>
            <w:vAlign w:val="bottom"/>
          </w:tcPr>
          <w:p w:rsidR="00EB02D9" w:rsidRPr="0044603C" w:rsidRDefault="00EB02D9" w:rsidP="0044603C">
            <w:r w:rsidRPr="0044603C">
              <w:t>1</w:t>
            </w:r>
          </w:p>
        </w:tc>
        <w:tc>
          <w:tcPr>
            <w:tcW w:w="2127" w:type="dxa"/>
            <w:vAlign w:val="bottom"/>
          </w:tcPr>
          <w:p w:rsidR="00EB02D9" w:rsidRPr="0044603C" w:rsidRDefault="00EB02D9" w:rsidP="0044603C">
            <w:r w:rsidRPr="0044603C">
              <w:t>2</w:t>
            </w:r>
          </w:p>
        </w:tc>
        <w:tc>
          <w:tcPr>
            <w:tcW w:w="1559" w:type="dxa"/>
          </w:tcPr>
          <w:p w:rsidR="00EB02D9" w:rsidRPr="0044603C" w:rsidRDefault="00EB02D9" w:rsidP="0044603C">
            <w:r w:rsidRPr="0044603C">
              <w:t>3</w:t>
            </w:r>
          </w:p>
        </w:tc>
        <w:tc>
          <w:tcPr>
            <w:tcW w:w="709" w:type="dxa"/>
          </w:tcPr>
          <w:p w:rsidR="00EB02D9" w:rsidRPr="0044603C" w:rsidRDefault="00EB02D9" w:rsidP="0044603C">
            <w:r w:rsidRPr="0044603C">
              <w:t>4</w:t>
            </w:r>
          </w:p>
        </w:tc>
        <w:tc>
          <w:tcPr>
            <w:tcW w:w="567" w:type="dxa"/>
          </w:tcPr>
          <w:p w:rsidR="00EB02D9" w:rsidRPr="0044603C" w:rsidRDefault="00EB02D9" w:rsidP="0044603C">
            <w:r w:rsidRPr="0044603C">
              <w:t>5</w:t>
            </w:r>
          </w:p>
        </w:tc>
        <w:tc>
          <w:tcPr>
            <w:tcW w:w="1417" w:type="dxa"/>
          </w:tcPr>
          <w:p w:rsidR="00EB02D9" w:rsidRPr="0044603C" w:rsidRDefault="00EB02D9" w:rsidP="0044603C">
            <w:r w:rsidRPr="0044603C">
              <w:t>6</w:t>
            </w:r>
          </w:p>
        </w:tc>
        <w:tc>
          <w:tcPr>
            <w:tcW w:w="709" w:type="dxa"/>
          </w:tcPr>
          <w:p w:rsidR="00EB02D9" w:rsidRPr="0044603C" w:rsidRDefault="00EB02D9" w:rsidP="0044603C">
            <w:r w:rsidRPr="0044603C">
              <w:t>7</w:t>
            </w:r>
          </w:p>
        </w:tc>
        <w:tc>
          <w:tcPr>
            <w:tcW w:w="850" w:type="dxa"/>
          </w:tcPr>
          <w:p w:rsidR="00EB02D9" w:rsidRPr="0044603C" w:rsidRDefault="00EB02D9" w:rsidP="0044603C">
            <w:r w:rsidRPr="0044603C">
              <w:t>8</w:t>
            </w:r>
          </w:p>
        </w:tc>
        <w:tc>
          <w:tcPr>
            <w:tcW w:w="1134" w:type="dxa"/>
          </w:tcPr>
          <w:p w:rsidR="00EB02D9" w:rsidRPr="0044603C" w:rsidRDefault="00EB02D9" w:rsidP="0044603C">
            <w:r w:rsidRPr="0044603C">
              <w:t>9</w:t>
            </w:r>
          </w:p>
        </w:tc>
        <w:tc>
          <w:tcPr>
            <w:tcW w:w="1418" w:type="dxa"/>
          </w:tcPr>
          <w:p w:rsidR="00EB02D9" w:rsidRPr="0044603C" w:rsidRDefault="00EB02D9" w:rsidP="0044603C">
            <w:r w:rsidRPr="0044603C">
              <w:t xml:space="preserve">        10</w:t>
            </w:r>
          </w:p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Bok surowy wieprzowy ,bez żeber i skóry.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Karkówka bez kości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40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Kości karkowe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Schab bez kości, odtłuszczony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Słonina bez  skóry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50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Szynka wieprzowa bez kości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40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Wątroba wieprzowa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50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 xml:space="preserve">Wieprzowina kl. I chude 100% 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 xml:space="preserve">Wieprzowina   kl. II co najmniej 65% mięsa wieprzowego, 35% tłuszczu 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 xml:space="preserve">Wołowina kl. II 65%mięsa wołowego 35% tłuszczu 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 xml:space="preserve">Łopatka wieprzowa bez kości 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Mięso mielone wieprzowe co najmniej 65% mięsa wieprzowego, 35% tłuszczu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 xml:space="preserve">Kg 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40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Smalec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25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>Żeberka wieprzowe paski surowe;</w:t>
            </w:r>
          </w:p>
          <w:p w:rsidR="00C22498" w:rsidRPr="0044603C" w:rsidRDefault="00C22498" w:rsidP="0044603C">
            <w:r w:rsidRPr="0044603C">
              <w:t xml:space="preserve">żeberka o niewielkim przeroście </w:t>
            </w:r>
            <w:r w:rsidRPr="0044603C">
              <w:lastRenderedPageBreak/>
              <w:t>tłuszczowym właściwym dla klasy  I z zawartością mięsa  minimum 5 cm nad kością.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50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7F0704">
        <w:tc>
          <w:tcPr>
            <w:tcW w:w="426" w:type="dxa"/>
            <w:shd w:val="clear" w:color="auto" w:fill="D9D9D9" w:themeFill="background1" w:themeFillShade="D9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bottom"/>
          </w:tcPr>
          <w:p w:rsidR="00C22498" w:rsidRPr="0044603C" w:rsidRDefault="00C22498" w:rsidP="0044603C">
            <w:r w:rsidRPr="0044603C">
              <w:t>WĘDLINA</w:t>
            </w:r>
          </w:p>
          <w:p w:rsidR="00C22498" w:rsidRPr="0044603C" w:rsidRDefault="00C22498" w:rsidP="0044603C"/>
        </w:tc>
        <w:tc>
          <w:tcPr>
            <w:tcW w:w="1559" w:type="dxa"/>
            <w:shd w:val="clear" w:color="auto" w:fill="D9D9D9" w:themeFill="background1" w:themeFillShade="D9"/>
          </w:tcPr>
          <w:p w:rsidR="00C22498" w:rsidRPr="0044603C" w:rsidRDefault="00C22498" w:rsidP="0044603C"/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22498" w:rsidRPr="0044603C" w:rsidRDefault="00C22498" w:rsidP="0044603C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22498" w:rsidRPr="0044603C" w:rsidRDefault="00C22498" w:rsidP="0044603C"/>
        </w:tc>
        <w:tc>
          <w:tcPr>
            <w:tcW w:w="1417" w:type="dxa"/>
            <w:shd w:val="clear" w:color="auto" w:fill="D9D9D9" w:themeFill="background1" w:themeFillShade="D9"/>
          </w:tcPr>
          <w:p w:rsidR="00C22498" w:rsidRPr="0044603C" w:rsidRDefault="00C22498" w:rsidP="0044603C"/>
        </w:tc>
        <w:tc>
          <w:tcPr>
            <w:tcW w:w="709" w:type="dxa"/>
            <w:shd w:val="clear" w:color="auto" w:fill="D9D9D9" w:themeFill="background1" w:themeFillShade="D9"/>
          </w:tcPr>
          <w:p w:rsidR="00C22498" w:rsidRPr="0044603C" w:rsidRDefault="00C22498" w:rsidP="0044603C"/>
        </w:tc>
        <w:tc>
          <w:tcPr>
            <w:tcW w:w="850" w:type="dxa"/>
            <w:shd w:val="clear" w:color="auto" w:fill="D9D9D9" w:themeFill="background1" w:themeFillShade="D9"/>
          </w:tcPr>
          <w:p w:rsidR="00C22498" w:rsidRPr="0044603C" w:rsidRDefault="00C22498" w:rsidP="0044603C"/>
        </w:tc>
        <w:tc>
          <w:tcPr>
            <w:tcW w:w="1134" w:type="dxa"/>
            <w:shd w:val="clear" w:color="auto" w:fill="D9D9D9" w:themeFill="background1" w:themeFillShade="D9"/>
          </w:tcPr>
          <w:p w:rsidR="00C22498" w:rsidRPr="0044603C" w:rsidRDefault="00C22498" w:rsidP="0044603C"/>
        </w:tc>
        <w:tc>
          <w:tcPr>
            <w:tcW w:w="1418" w:type="dxa"/>
            <w:shd w:val="clear" w:color="auto" w:fill="D9D9D9" w:themeFill="background1" w:themeFillShade="D9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 xml:space="preserve">Bok </w:t>
            </w:r>
            <w:proofErr w:type="spellStart"/>
            <w:r w:rsidRPr="0044603C">
              <w:t>grilowy</w:t>
            </w:r>
            <w:proofErr w:type="spellEnd"/>
            <w:r w:rsidRPr="0044603C">
              <w:t xml:space="preserve"> co najmniej 70% mięsa wieprzowego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10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Baleron wędzony gotowany                     co najmniej 80% mięsa wieprzowego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Golonka prasowana co najmniej 70% mięsa wieprzowego.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 xml:space="preserve">Karkówka </w:t>
            </w:r>
            <w:proofErr w:type="spellStart"/>
            <w:r w:rsidRPr="0044603C">
              <w:t>grillowa-co</w:t>
            </w:r>
            <w:proofErr w:type="spellEnd"/>
            <w:r w:rsidRPr="0044603C">
              <w:t xml:space="preserve"> najmniej 70%mięsa wieprzowego.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10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Kaszanka co najmniej:                   wątroba 15%, płuca 10%,skórki wieprzowe15%, tłuszcz 10%,mięso wieprzowe15% krew, kasza jęczmienna, kasza gryczana).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10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proofErr w:type="spellStart"/>
            <w:r w:rsidRPr="0044603C">
              <w:t>Kebabki</w:t>
            </w:r>
            <w:proofErr w:type="spellEnd"/>
            <w:r w:rsidRPr="0044603C">
              <w:t xml:space="preserve">  -  mięso wieprzowe co najmniej 70%  mięso wołowe co najmniej 10%.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biała co najmniej 70% mięso wieprzowe20%,  mięsa wołowego.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 xml:space="preserve">Kiełbasa firmowa -co najmniej   70% mięso wieprzowe. 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40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krakowska - co najmniej                        mięso wieprz70% , mięso  wołowe14%.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40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parówkowa- co najmniej  mięso wieprzowe60%wołowe20%.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60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piwna-  co najmniej      mięso                    wieprzowe70%  wołowe 20%.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zwyczajna  -co najmniej mięso wieprzowe 60% wołowe 20%.</w:t>
            </w:r>
          </w:p>
          <w:p w:rsidR="00C22498" w:rsidRPr="0044603C" w:rsidRDefault="00C22498" w:rsidP="0044603C"/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podwawelska- co najmniej mięso wieprz 70% mięso wołowe 20%.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swojska -  co najmniej                                  mięso wieprz 70% wołowe 20%.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szynkowa- co najmniej mięso wieprzowe 60% mięso wołowe 20%.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żywiecka- co najmniej mięso wieprzowe 70% wołowe 20%.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Kiełbasa grillowa -co najmniej  mięso wieprzowe  70% i 15% wołowego.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Łopatka myśliwska -co najmniej mięso wieprzowe 80%.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Mortadela - co najmniej  mięso  wieprzowe 71% mięso wołowe 15%.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Mielonka tyrolska- co najmniej mięso wieprzowe57% wołowe15%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proofErr w:type="spellStart"/>
            <w:r w:rsidRPr="0044603C">
              <w:t>Ogonówka</w:t>
            </w:r>
            <w:proofErr w:type="spellEnd"/>
            <w:r w:rsidRPr="0044603C">
              <w:t>- co najmniej mięso wieprzowe 80%.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Parówki śląski -co najmniej                         mięso wieprzowe 71%  wołowe 14%.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60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 xml:space="preserve">Pasztetowa  -co najmniej                                    podgardle 35% boczek 15% wątroba  25%s </w:t>
            </w:r>
            <w:proofErr w:type="spellStart"/>
            <w:r w:rsidRPr="0044603C">
              <w:t>łoninsa</w:t>
            </w:r>
            <w:proofErr w:type="spellEnd"/>
            <w:r w:rsidRPr="0044603C">
              <w:t xml:space="preserve"> 15%. 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Pieczeń węgierska- co najmniej mięso wieprzowe 70% wołowe 15%.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15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Pieczeń cygańska -co najmniej   mięsa wieprzowego 70% wołowe 20%.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15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Rolada schabowa  -co najmniej       80% mięsa wieprzowego.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 xml:space="preserve">Salceson włoski  -co najmniej 34% mięso wieprzowe, 15% ozór  wieprzowy, </w:t>
            </w:r>
            <w:r w:rsidRPr="0044603C">
              <w:lastRenderedPageBreak/>
              <w:t>20%podroby: serce nerki, płuca).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5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Schab pieczony  -co najmniej                           80% mięsa wieprzowego.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Szynka wędzona - co najmniej    80%                   mięsa wieprzowego.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30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Pachwina wędzona  -  co najmniej                                     60% mięsa wieprzowego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50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Pierś wędzona z indyka -co najmniej  80% mięsa z indyka.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15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Polędwica drobiowa - co najmniej                                     80% mięsa drobiowego.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:rsidR="00C22498" w:rsidRPr="0044603C" w:rsidRDefault="00C22498" w:rsidP="0044603C">
            <w:r w:rsidRPr="0044603C">
              <w:t>Polędwica sopocka-   co najmniej                        70% mięsa drobiowego.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c>
          <w:tcPr>
            <w:tcW w:w="426" w:type="dxa"/>
          </w:tcPr>
          <w:p w:rsidR="00C22498" w:rsidRPr="0044603C" w:rsidRDefault="00C22498" w:rsidP="0044603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  <w:vAlign w:val="bottom"/>
          </w:tcPr>
          <w:p w:rsidR="00C22498" w:rsidRPr="0044603C" w:rsidRDefault="00C22498" w:rsidP="0044603C">
            <w:r w:rsidRPr="0044603C">
              <w:t xml:space="preserve">Pasztet drobiowy -co najmniej 75% mięsa drobiowego. </w:t>
            </w:r>
          </w:p>
        </w:tc>
        <w:tc>
          <w:tcPr>
            <w:tcW w:w="1559" w:type="dxa"/>
          </w:tcPr>
          <w:p w:rsidR="00C22498" w:rsidRPr="0044603C" w:rsidRDefault="00C22498" w:rsidP="0044603C"/>
        </w:tc>
        <w:tc>
          <w:tcPr>
            <w:tcW w:w="709" w:type="dxa"/>
            <w:vAlign w:val="center"/>
          </w:tcPr>
          <w:p w:rsidR="00C22498" w:rsidRPr="0044603C" w:rsidRDefault="00C22498" w:rsidP="0044603C">
            <w:r w:rsidRPr="0044603C">
              <w:t>Kg</w:t>
            </w:r>
          </w:p>
        </w:tc>
        <w:tc>
          <w:tcPr>
            <w:tcW w:w="567" w:type="dxa"/>
            <w:vAlign w:val="center"/>
          </w:tcPr>
          <w:p w:rsidR="00C22498" w:rsidRPr="0044603C" w:rsidRDefault="00C22498" w:rsidP="0044603C">
            <w:r w:rsidRPr="0044603C">
              <w:t>20</w:t>
            </w:r>
          </w:p>
        </w:tc>
        <w:tc>
          <w:tcPr>
            <w:tcW w:w="1417" w:type="dxa"/>
          </w:tcPr>
          <w:p w:rsidR="00C22498" w:rsidRPr="0044603C" w:rsidRDefault="00C22498" w:rsidP="0044603C"/>
        </w:tc>
        <w:tc>
          <w:tcPr>
            <w:tcW w:w="709" w:type="dxa"/>
          </w:tcPr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/>
        </w:tc>
        <w:tc>
          <w:tcPr>
            <w:tcW w:w="1134" w:type="dxa"/>
          </w:tcPr>
          <w:p w:rsidR="00C22498" w:rsidRPr="0044603C" w:rsidRDefault="00C22498" w:rsidP="0044603C"/>
        </w:tc>
        <w:tc>
          <w:tcPr>
            <w:tcW w:w="1418" w:type="dxa"/>
          </w:tcPr>
          <w:p w:rsidR="00C22498" w:rsidRPr="0044603C" w:rsidRDefault="00C22498" w:rsidP="0044603C"/>
        </w:tc>
      </w:tr>
      <w:tr w:rsidR="00C22498" w:rsidRPr="0044603C" w:rsidTr="0044603C">
        <w:trPr>
          <w:trHeight w:val="525"/>
        </w:trPr>
        <w:tc>
          <w:tcPr>
            <w:tcW w:w="7514" w:type="dxa"/>
            <w:gridSpan w:val="7"/>
          </w:tcPr>
          <w:p w:rsidR="00C22498" w:rsidRPr="0044603C" w:rsidRDefault="00C22498" w:rsidP="0044603C">
            <w:r w:rsidRPr="0044603C">
              <w:t>SUMA</w:t>
            </w:r>
          </w:p>
          <w:p w:rsidR="00C22498" w:rsidRPr="0044603C" w:rsidRDefault="00C22498" w:rsidP="0044603C"/>
        </w:tc>
        <w:tc>
          <w:tcPr>
            <w:tcW w:w="850" w:type="dxa"/>
          </w:tcPr>
          <w:p w:rsidR="00C22498" w:rsidRPr="0044603C" w:rsidRDefault="00C22498" w:rsidP="0044603C">
            <w:r w:rsidRPr="0044603C">
              <w:t>XXX</w:t>
            </w:r>
          </w:p>
        </w:tc>
        <w:tc>
          <w:tcPr>
            <w:tcW w:w="1134" w:type="dxa"/>
          </w:tcPr>
          <w:p w:rsidR="00C22498" w:rsidRPr="0044603C" w:rsidRDefault="00F5071D" w:rsidP="0044603C">
            <w:r>
              <w:t>XXX</w:t>
            </w:r>
          </w:p>
        </w:tc>
        <w:tc>
          <w:tcPr>
            <w:tcW w:w="1418" w:type="dxa"/>
          </w:tcPr>
          <w:p w:rsidR="00C22498" w:rsidRPr="0044603C" w:rsidRDefault="00C22498" w:rsidP="0044603C">
            <w:bookmarkStart w:id="0" w:name="_GoBack"/>
            <w:bookmarkEnd w:id="0"/>
          </w:p>
        </w:tc>
      </w:tr>
    </w:tbl>
    <w:p w:rsidR="00C643A7" w:rsidRPr="00AC7A58" w:rsidRDefault="00C643A7" w:rsidP="00C643A7">
      <w:pPr>
        <w:jc w:val="right"/>
        <w:rPr>
          <w:rFonts w:ascii="Times New Roman" w:eastAsia="Arial Unicode MS" w:hAnsi="Times New Roman" w:cs="Times New Roman"/>
        </w:rPr>
      </w:pPr>
    </w:p>
    <w:p w:rsidR="00C643A7" w:rsidRPr="00AC7A58" w:rsidRDefault="00C643A7" w:rsidP="00C643A7">
      <w:pPr>
        <w:rPr>
          <w:rFonts w:ascii="Times New Roman" w:eastAsia="Arial Unicode MS" w:hAnsi="Times New Roman" w:cs="Times New Roman"/>
        </w:rPr>
      </w:pPr>
    </w:p>
    <w:p w:rsidR="00C643A7" w:rsidRPr="00AC7A58" w:rsidRDefault="00C643A7" w:rsidP="00C643A7">
      <w:pPr>
        <w:ind w:left="3540" w:firstLine="708"/>
        <w:rPr>
          <w:rFonts w:ascii="Times New Roman" w:hAnsi="Times New Roman" w:cs="Times New Roman"/>
        </w:rPr>
      </w:pPr>
      <w:r w:rsidRPr="00AC7A58">
        <w:rPr>
          <w:rFonts w:ascii="Times New Roman" w:hAnsi="Times New Roman" w:cs="Times New Roman"/>
        </w:rPr>
        <w:t>...............................................................</w:t>
      </w:r>
    </w:p>
    <w:p w:rsidR="00C643A7" w:rsidRPr="00AC7A58" w:rsidRDefault="00C643A7" w:rsidP="00C643A7">
      <w:pPr>
        <w:ind w:left="2832" w:firstLine="708"/>
        <w:jc w:val="center"/>
        <w:rPr>
          <w:rFonts w:ascii="Times New Roman" w:hAnsi="Times New Roman" w:cs="Times New Roman"/>
        </w:rPr>
      </w:pPr>
      <w:r w:rsidRPr="00AC7A58">
        <w:rPr>
          <w:rFonts w:ascii="Times New Roman" w:hAnsi="Times New Roman" w:cs="Times New Roman"/>
        </w:rPr>
        <w:t>podpis osoby / osób upoważnionych do</w:t>
      </w:r>
    </w:p>
    <w:p w:rsidR="00C643A7" w:rsidRPr="00AC7A58" w:rsidRDefault="00C643A7" w:rsidP="00C643A7">
      <w:pPr>
        <w:pStyle w:val="Default"/>
        <w:jc w:val="both"/>
        <w:rPr>
          <w:rFonts w:ascii="Times New Roman" w:hAnsi="Times New Roman"/>
          <w:sz w:val="22"/>
        </w:rPr>
      </w:pPr>
      <w:r w:rsidRPr="00AC7A58">
        <w:rPr>
          <w:rFonts w:ascii="Times New Roman" w:hAnsi="Times New Roman"/>
          <w:sz w:val="22"/>
        </w:rPr>
        <w:t xml:space="preserve"> </w:t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  <w:t xml:space="preserve">  występowania w imieniu wykonawcy</w:t>
      </w:r>
    </w:p>
    <w:p w:rsidR="00C643A7" w:rsidRPr="00AC7A58" w:rsidRDefault="00C643A7" w:rsidP="00C643A7">
      <w:pPr>
        <w:pStyle w:val="Default"/>
        <w:jc w:val="both"/>
        <w:rPr>
          <w:rFonts w:ascii="Times New Roman" w:hAnsi="Times New Roman"/>
          <w:color w:val="auto"/>
          <w:sz w:val="22"/>
        </w:rPr>
      </w:pPr>
    </w:p>
    <w:p w:rsidR="007818F6" w:rsidRDefault="007818F6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0757" w:rsidRDefault="00D80757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6  należy wpisać  Cenę jednostkową  netto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kolumnie 7  należy wpisać stawkę podatku VAT na dany artykuł 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8 należy wpisać  kwotę podatku VAT na jednostkowy  artykuł.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9 należy wpisać  cenę  jednostkowa brutto – suma  kolumny nr 6 oraz nr 8</w:t>
      </w:r>
    </w:p>
    <w:p w:rsidR="00D80757" w:rsidRPr="00AC7A58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10 należy wpisać  wartość  brutto  iloczyn  kolumny nr 5 oraz kolumny nr 9.</w:t>
      </w:r>
    </w:p>
    <w:sectPr w:rsidR="00D80757" w:rsidRPr="00AC7A58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F5204"/>
    <w:multiLevelType w:val="hybridMultilevel"/>
    <w:tmpl w:val="37121D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5E5A"/>
    <w:rsid w:val="000267A0"/>
    <w:rsid w:val="00034EEF"/>
    <w:rsid w:val="00045577"/>
    <w:rsid w:val="00057E2E"/>
    <w:rsid w:val="00066BB3"/>
    <w:rsid w:val="00082DDB"/>
    <w:rsid w:val="00092A1B"/>
    <w:rsid w:val="000A55CA"/>
    <w:rsid w:val="000B30E8"/>
    <w:rsid w:val="000B6E70"/>
    <w:rsid w:val="000C407F"/>
    <w:rsid w:val="000F66BF"/>
    <w:rsid w:val="00100498"/>
    <w:rsid w:val="00103C5A"/>
    <w:rsid w:val="001264EA"/>
    <w:rsid w:val="00180992"/>
    <w:rsid w:val="00181C42"/>
    <w:rsid w:val="001C3CCD"/>
    <w:rsid w:val="001D1140"/>
    <w:rsid w:val="001D1387"/>
    <w:rsid w:val="00273C48"/>
    <w:rsid w:val="00285A8B"/>
    <w:rsid w:val="002902B5"/>
    <w:rsid w:val="002905AA"/>
    <w:rsid w:val="002C7979"/>
    <w:rsid w:val="002D37F4"/>
    <w:rsid w:val="002E0CC6"/>
    <w:rsid w:val="002F53E1"/>
    <w:rsid w:val="003928F0"/>
    <w:rsid w:val="003B183A"/>
    <w:rsid w:val="003B3E06"/>
    <w:rsid w:val="003C1132"/>
    <w:rsid w:val="003C7A2B"/>
    <w:rsid w:val="003D13BC"/>
    <w:rsid w:val="004048EF"/>
    <w:rsid w:val="00420B32"/>
    <w:rsid w:val="0044494B"/>
    <w:rsid w:val="0044603C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5E6E74"/>
    <w:rsid w:val="00616D2F"/>
    <w:rsid w:val="0063548B"/>
    <w:rsid w:val="00645580"/>
    <w:rsid w:val="00674225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B7097"/>
    <w:rsid w:val="007D3207"/>
    <w:rsid w:val="007F0704"/>
    <w:rsid w:val="00827436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88F"/>
    <w:rsid w:val="00976A41"/>
    <w:rsid w:val="00981484"/>
    <w:rsid w:val="00982526"/>
    <w:rsid w:val="009C3F1D"/>
    <w:rsid w:val="00A266F7"/>
    <w:rsid w:val="00A55E6B"/>
    <w:rsid w:val="00A67908"/>
    <w:rsid w:val="00A90763"/>
    <w:rsid w:val="00AA0A8A"/>
    <w:rsid w:val="00AC7A58"/>
    <w:rsid w:val="00AD3DCE"/>
    <w:rsid w:val="00AF75ED"/>
    <w:rsid w:val="00B023E3"/>
    <w:rsid w:val="00B16E64"/>
    <w:rsid w:val="00B712E1"/>
    <w:rsid w:val="00B97A44"/>
    <w:rsid w:val="00BC308B"/>
    <w:rsid w:val="00BE0111"/>
    <w:rsid w:val="00BE2801"/>
    <w:rsid w:val="00BE5437"/>
    <w:rsid w:val="00C07F2C"/>
    <w:rsid w:val="00C14E8D"/>
    <w:rsid w:val="00C22498"/>
    <w:rsid w:val="00C5129D"/>
    <w:rsid w:val="00C643A7"/>
    <w:rsid w:val="00C87537"/>
    <w:rsid w:val="00C93F11"/>
    <w:rsid w:val="00CA75B0"/>
    <w:rsid w:val="00CF1B32"/>
    <w:rsid w:val="00D07574"/>
    <w:rsid w:val="00D5670D"/>
    <w:rsid w:val="00D66D02"/>
    <w:rsid w:val="00D75610"/>
    <w:rsid w:val="00D80757"/>
    <w:rsid w:val="00DB0426"/>
    <w:rsid w:val="00DC071E"/>
    <w:rsid w:val="00DE7DAF"/>
    <w:rsid w:val="00DF409A"/>
    <w:rsid w:val="00DF5207"/>
    <w:rsid w:val="00E161A0"/>
    <w:rsid w:val="00E4387E"/>
    <w:rsid w:val="00E66F6D"/>
    <w:rsid w:val="00EA4502"/>
    <w:rsid w:val="00EB02D9"/>
    <w:rsid w:val="00EB0FF1"/>
    <w:rsid w:val="00EE0B89"/>
    <w:rsid w:val="00F05AD5"/>
    <w:rsid w:val="00F435C9"/>
    <w:rsid w:val="00F5071D"/>
    <w:rsid w:val="00F54151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E681C"/>
  <w15:docId w15:val="{E72581F4-0BD2-42FC-93DA-C8D68EC8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643A7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E69B6-3B1B-4A55-8FF0-9A53A508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3</cp:revision>
  <cp:lastPrinted>2015-03-11T08:59:00Z</cp:lastPrinted>
  <dcterms:created xsi:type="dcterms:W3CDTF">2018-10-09T07:43:00Z</dcterms:created>
  <dcterms:modified xsi:type="dcterms:W3CDTF">2018-10-09T12:58:00Z</dcterms:modified>
</cp:coreProperties>
</file>