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911CD6" w:rsidP="00D37EEE">
      <w:pPr>
        <w:rPr>
          <w:b/>
          <w:color w:val="000000"/>
          <w:highlight w:val="white"/>
        </w:rPr>
      </w:pPr>
      <w:r>
        <w:rPr>
          <w:b/>
          <w:bCs/>
        </w:rPr>
        <w:t>LWK.OSiW.R.270.3.2018</w:t>
      </w:r>
      <w:r>
        <w:rPr>
          <w:b/>
          <w:bCs/>
        </w:rPr>
        <w:tab/>
      </w:r>
      <w:r>
        <w:rPr>
          <w:b/>
          <w:bCs/>
        </w:rPr>
        <w:t xml:space="preserve">                                                    </w:t>
      </w:r>
      <w:bookmarkStart w:id="0" w:name="_GoBack"/>
      <w:bookmarkEnd w:id="0"/>
      <w:r>
        <w:rPr>
          <w:b/>
          <w:bCs/>
        </w:rPr>
        <w:t xml:space="preserve">         </w:t>
      </w:r>
      <w:r w:rsidR="009E5628">
        <w:rPr>
          <w:b/>
          <w:color w:val="000000"/>
          <w:highlight w:val="white"/>
        </w:rPr>
        <w:t>Załącznik nr 3</w:t>
      </w:r>
      <w:r>
        <w:rPr>
          <w:b/>
          <w:color w:val="000000"/>
          <w:highlight w:val="white"/>
        </w:rPr>
        <w:t xml:space="preserve"> do SIWZ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Ośrodka Szkolenia i Wychowania  w </w:t>
      </w:r>
      <w:r w:rsidR="00D33695">
        <w:rPr>
          <w:b/>
        </w:rPr>
        <w:t xml:space="preserve">Radzyniu Podlaskim </w:t>
      </w:r>
      <w:r w:rsidRPr="00C4351E">
        <w:rPr>
          <w:b/>
        </w:rPr>
        <w:t>– 12 części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Default="009E5628" w:rsidP="009E5628"/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911CD6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11CD6"/>
    <w:rsid w:val="009D2C00"/>
    <w:rsid w:val="009E5628"/>
    <w:rsid w:val="009E72D4"/>
    <w:rsid w:val="009F0BC4"/>
    <w:rsid w:val="00B01C7B"/>
    <w:rsid w:val="00B77745"/>
    <w:rsid w:val="00C56BE8"/>
    <w:rsid w:val="00D33695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9362-3509-4C2B-81B9-8B1009D2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dcterms:created xsi:type="dcterms:W3CDTF">2016-11-16T13:47:00Z</dcterms:created>
  <dcterms:modified xsi:type="dcterms:W3CDTF">2017-10-16T09:13:00Z</dcterms:modified>
</cp:coreProperties>
</file>