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51" w:rsidRPr="00334651" w:rsidRDefault="00334651" w:rsidP="003346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3F5A77FB" wp14:editId="0CB9B759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33465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334651" w:rsidRPr="00334651" w:rsidRDefault="00334651" w:rsidP="0033465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11E2" wp14:editId="7040CD7C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334651" w:rsidRPr="00334651" w:rsidRDefault="00334651" w:rsidP="00334651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</w:t>
      </w:r>
      <w:r w:rsidRPr="0033465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.URPOHPJRURP.2016</w:t>
      </w:r>
    </w:p>
    <w:p w:rsidR="000304C8" w:rsidRPr="00D86658" w:rsidRDefault="000304C8" w:rsidP="000304C8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>
        <w:rPr>
          <w:rFonts w:ascii="Times New Roman" w:hAnsi="Times New Roman" w:cs="Times New Roman"/>
          <w:b/>
        </w:rPr>
        <w:t>a</w:t>
      </w:r>
      <w:r w:rsidRPr="00D86658">
        <w:rPr>
          <w:rFonts w:ascii="Times New Roman" w:hAnsi="Times New Roman" w:cs="Times New Roman"/>
          <w:b/>
        </w:rPr>
        <w:t xml:space="preserve"> do SIWZ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651">
        <w:rPr>
          <w:rFonts w:ascii="Times New Roman" w:hAnsi="Times New Roman" w:cs="Times New Roman"/>
          <w:b/>
          <w:sz w:val="24"/>
          <w:szCs w:val="24"/>
        </w:rPr>
        <w:t>P</w:t>
      </w:r>
      <w:r w:rsidRPr="00334651">
        <w:rPr>
          <w:rFonts w:ascii="Times New Roman" w:hAnsi="Times New Roman" w:cs="Times New Roman"/>
          <w:b/>
          <w:sz w:val="24"/>
          <w:szCs w:val="24"/>
        </w:rPr>
        <w:t>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</w:t>
      </w:r>
      <w:r w:rsidRPr="00334651">
        <w:rPr>
          <w:rFonts w:ascii="Times New Roman" w:hAnsi="Times New Roman" w:cs="Times New Roman"/>
          <w:b/>
          <w:sz w:val="24"/>
          <w:szCs w:val="24"/>
        </w:rPr>
        <w:t>- 4 części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85149F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 xml:space="preserve">przeprowadzenia </w:t>
      </w:r>
      <w:r w:rsidR="00334651">
        <w:rPr>
          <w:rFonts w:ascii="Times New Roman" w:hAnsi="Times New Roman" w:cs="Times New Roman"/>
        </w:rPr>
        <w:t xml:space="preserve">kursu w części 1a w miejscowości Parczew </w:t>
      </w:r>
    </w:p>
    <w:p w:rsidR="000304C8" w:rsidRPr="00334651" w:rsidRDefault="00334651" w:rsidP="000304C8">
      <w:p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>Kurs przygotowawczy na uprawnienia eksploatacji urządzeń elektroenergetycznych do 1kV” wraz z zapewnieniem, organizacją i opłaceniem badań lekarskich, organizacją i przeprowa</w:t>
      </w:r>
      <w:r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 xml:space="preserve">dzeniem egzaminów wewnętrznych </w:t>
      </w:r>
      <w:r w:rsidRPr="00334651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 xml:space="preserve">oraz opłaceniem i organizacją egzaminu </w:t>
      </w:r>
      <w:r w:rsidRPr="00334651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lastRenderedPageBreak/>
        <w:t>państwowego dla 12 uczestników w ramach utrzymania rezultatów projektu „OHP jako real</w:t>
      </w:r>
      <w:r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 xml:space="preserve">izator usług rynku pracy” wraz </w:t>
      </w:r>
      <w:r w:rsidRPr="00334651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>z zapewnieniem wyżywienia dla uczestników szkolenia</w:t>
      </w:r>
      <w:r w:rsidR="000304C8" w:rsidRPr="003346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304C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Łącznie  dla </w:t>
      </w:r>
      <w:r>
        <w:rPr>
          <w:rFonts w:ascii="Times New Roman" w:hAnsi="Times New Roman" w:cs="Times New Roman"/>
        </w:rPr>
        <w:t>12</w:t>
      </w:r>
      <w:r w:rsidRPr="00D86658">
        <w:rPr>
          <w:rFonts w:ascii="Times New Roman" w:hAnsi="Times New Roman" w:cs="Times New Roman"/>
        </w:rPr>
        <w:t xml:space="preserve"> uczestników projektu</w:t>
      </w:r>
      <w:r w:rsidR="00334651">
        <w:rPr>
          <w:rFonts w:ascii="Times New Roman" w:hAnsi="Times New Roman" w:cs="Times New Roman"/>
        </w:rPr>
        <w:t xml:space="preserve"> w Parczewie.  </w:t>
      </w:r>
    </w:p>
    <w:p w:rsidR="00334651" w:rsidRDefault="00334651" w:rsidP="000304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Kryteria oceny oferty:</w:t>
      </w:r>
    </w:p>
    <w:p w:rsidR="000304C8" w:rsidRPr="00334651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>12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33465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4C8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0304C8" w:rsidRPr="000304C8" w:rsidRDefault="000304C8" w:rsidP="000304C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304C8">
        <w:rPr>
          <w:rFonts w:ascii="Times New Roman" w:hAnsi="Times New Roman" w:cs="Times New Roman"/>
          <w:b/>
        </w:rPr>
        <w:t>Posiadanie akredytacji Kuratora Oświaty</w:t>
      </w:r>
      <w:r w:rsidRPr="000304C8">
        <w:rPr>
          <w:rFonts w:ascii="Times New Roman" w:hAnsi="Times New Roman" w:cs="Times New Roman"/>
        </w:rPr>
        <w:t xml:space="preserve"> .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334651" w:rsidRDefault="00334651" w:rsidP="00030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304C8" w:rsidRPr="00D86658" w:rsidRDefault="000304C8" w:rsidP="00030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</w:t>
      </w:r>
    </w:p>
    <w:p w:rsidR="00334651" w:rsidRDefault="00334651" w:rsidP="000304C8">
      <w:pPr>
        <w:rPr>
          <w:rFonts w:ascii="Times New Roman" w:hAnsi="Times New Roman" w:cs="Times New Roman"/>
        </w:rPr>
      </w:pP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Kursy zawodowe zostaną  zrealizowane w okresie od </w:t>
      </w:r>
      <w:r>
        <w:rPr>
          <w:rFonts w:ascii="Times New Roman" w:hAnsi="Times New Roman" w:cs="Times New Roman"/>
        </w:rPr>
        <w:t xml:space="preserve">zawarcia </w:t>
      </w:r>
      <w:r w:rsidRPr="00D86658">
        <w:rPr>
          <w:rFonts w:ascii="Times New Roman" w:hAnsi="Times New Roman" w:cs="Times New Roman"/>
        </w:rPr>
        <w:t>umowy do</w:t>
      </w:r>
      <w:r>
        <w:rPr>
          <w:rFonts w:ascii="Times New Roman" w:hAnsi="Times New Roman" w:cs="Times New Roman"/>
        </w:rPr>
        <w:t xml:space="preserve"> 09.12</w:t>
      </w:r>
      <w:r w:rsidRPr="00D86658">
        <w:rPr>
          <w:rFonts w:ascii="Times New Roman" w:hAnsi="Times New Roman" w:cs="Times New Roman"/>
        </w:rPr>
        <w:t xml:space="preserve">.2016 r.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lastRenderedPageBreak/>
        <w:t>Osoby do kontaktów z Zamawiającym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0304C8" w:rsidRP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34651">
        <w:rPr>
          <w:rFonts w:ascii="Times New Roman" w:hAnsi="Times New Roman" w:cs="Times New Roman"/>
        </w:rPr>
        <w:t>...............................</w:t>
      </w:r>
    </w:p>
    <w:p w:rsidR="00334651" w:rsidRDefault="00334651" w:rsidP="000304C8">
      <w:pPr>
        <w:ind w:left="4248" w:firstLine="708"/>
        <w:rPr>
          <w:rFonts w:ascii="Times New Roman" w:hAnsi="Times New Roman" w:cs="Times New Roman"/>
        </w:rPr>
      </w:pPr>
    </w:p>
    <w:p w:rsidR="000304C8" w:rsidRPr="00D86658" w:rsidRDefault="00334651" w:rsidP="000304C8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bookmarkStart w:id="0" w:name="_GoBack"/>
      <w:bookmarkEnd w:id="0"/>
      <w:r w:rsidR="000304C8" w:rsidRPr="00D86658">
        <w:rPr>
          <w:rFonts w:ascii="Times New Roman" w:hAnsi="Times New Roman" w:cs="Times New Roman"/>
        </w:rPr>
        <w:t>____________________________</w:t>
      </w:r>
    </w:p>
    <w:p w:rsidR="00334651" w:rsidRDefault="000304C8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Pieczęcie</w:t>
      </w:r>
      <w:r w:rsidR="00334651">
        <w:rPr>
          <w:rFonts w:ascii="Times New Roman" w:hAnsi="Times New Roman" w:cs="Times New Roman"/>
          <w:sz w:val="24"/>
          <w:szCs w:val="24"/>
        </w:rPr>
        <w:t xml:space="preserve"> i podpisy osób uprawnionych do     </w:t>
      </w:r>
    </w:p>
    <w:p w:rsidR="000304C8" w:rsidRPr="000304C8" w:rsidRDefault="00334651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04C8"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334651">
        <w:rPr>
          <w:rFonts w:ascii="Times New Roman" w:hAnsi="Times New Roman" w:cs="Times New Roman"/>
        </w:rPr>
        <w:t xml:space="preserve">     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</w:p>
    <w:p w:rsidR="007F5031" w:rsidRDefault="00334651"/>
    <w:sectPr w:rsidR="007F5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51" w:rsidRDefault="00334651" w:rsidP="00334651">
      <w:pPr>
        <w:spacing w:after="0" w:line="240" w:lineRule="auto"/>
      </w:pPr>
      <w:r>
        <w:separator/>
      </w:r>
    </w:p>
  </w:endnote>
  <w:end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51" w:rsidRDefault="00334651" w:rsidP="00334651">
      <w:pPr>
        <w:spacing w:after="0" w:line="240" w:lineRule="auto"/>
      </w:pPr>
      <w:r>
        <w:separator/>
      </w:r>
    </w:p>
  </w:footnote>
  <w:foot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51"/>
    <o:shapelayout v:ext="edit">
      <o:rules v:ext="edit">
        <o:r id="V:Rule1" type="connector" idref="#Łącznik prosty 1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C8"/>
    <w:rsid w:val="000304C8"/>
    <w:rsid w:val="00334651"/>
    <w:rsid w:val="0068717D"/>
    <w:rsid w:val="0085149F"/>
    <w:rsid w:val="00B1724D"/>
    <w:rsid w:val="00B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</cp:revision>
  <dcterms:created xsi:type="dcterms:W3CDTF">2016-10-28T10:48:00Z</dcterms:created>
  <dcterms:modified xsi:type="dcterms:W3CDTF">2016-10-28T10:48:00Z</dcterms:modified>
</cp:coreProperties>
</file>