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01" w:rsidRDefault="00740801" w:rsidP="00740801">
      <w:pPr>
        <w:widowControl w:val="0"/>
        <w:autoSpaceDE w:val="0"/>
        <w:autoSpaceDN w:val="0"/>
        <w:adjustRightInd w:val="0"/>
        <w:spacing w:after="0" w:line="276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0" w:name="_GoBack"/>
      <w:bookmarkEnd w:id="0"/>
    </w:p>
    <w:p w:rsidR="00740801" w:rsidRPr="00A612CB" w:rsidRDefault="00740801" w:rsidP="0074080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kern w:val="3"/>
          <w:sz w:val="20"/>
          <w:szCs w:val="20"/>
          <w:lang w:eastAsia="pl-PL"/>
        </w:rPr>
        <w:drawing>
          <wp:anchor distT="0" distB="0" distL="114300" distR="114300" simplePos="0" relativeHeight="251660288" behindDoc="0" locked="0" layoutInCell="1" allowOverlap="1" wp14:anchorId="0E1DE089" wp14:editId="2B3BB2D9">
            <wp:simplePos x="0" y="0"/>
            <wp:positionH relativeFrom="column">
              <wp:posOffset>-203200</wp:posOffset>
            </wp:positionH>
            <wp:positionV relativeFrom="paragraph">
              <wp:posOffset>33655</wp:posOffset>
            </wp:positionV>
            <wp:extent cx="447675" cy="447675"/>
            <wp:effectExtent l="19050" t="19050" r="28575" b="28575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819"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0801" w:rsidRPr="00A612CB" w:rsidRDefault="00740801" w:rsidP="0074080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A612CB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Dotyczy  utrzymania rezultatów projektu „OHP jako realizator usług rynku pracy”</w:t>
      </w:r>
    </w:p>
    <w:p w:rsidR="00740801" w:rsidRPr="00A612CB" w:rsidRDefault="00740801" w:rsidP="00740801">
      <w:pPr>
        <w:overflowPunct w:val="0"/>
        <w:autoSpaceDE w:val="0"/>
        <w:autoSpaceDN w:val="0"/>
        <w:adjustRightInd w:val="0"/>
        <w:spacing w:after="0" w:line="100" w:lineRule="atLeast"/>
        <w:ind w:left="1275" w:firstLine="141"/>
        <w:jc w:val="both"/>
        <w:rPr>
          <w:rFonts w:ascii="Times New Roman" w:eastAsia="Times New Roman" w:hAnsi="Times New Roman" w:cs="Garamond"/>
          <w:color w:val="000080"/>
          <w:kern w:val="3"/>
          <w:sz w:val="24"/>
          <w:szCs w:val="24"/>
          <w:lang w:eastAsia="pl-PL"/>
        </w:rPr>
      </w:pPr>
    </w:p>
    <w:p w:rsidR="00740801" w:rsidRPr="00A612CB" w:rsidRDefault="00740801" w:rsidP="00740801">
      <w:pPr>
        <w:widowControl w:val="0"/>
        <w:tabs>
          <w:tab w:val="left" w:pos="2085"/>
        </w:tabs>
        <w:spacing w:before="102" w:after="102" w:line="102" w:lineRule="atLeast"/>
        <w:ind w:left="567" w:firstLine="849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908D3" wp14:editId="08E43FE7">
                <wp:simplePos x="0" y="0"/>
                <wp:positionH relativeFrom="column">
                  <wp:posOffset>-300355</wp:posOffset>
                </wp:positionH>
                <wp:positionV relativeFrom="paragraph">
                  <wp:posOffset>172720</wp:posOffset>
                </wp:positionV>
                <wp:extent cx="6228715" cy="8255"/>
                <wp:effectExtent l="0" t="0" r="19685" b="29845"/>
                <wp:wrapNone/>
                <wp:docPr id="6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28715" cy="8255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-23.65pt;margin-top:13.6pt;width:490.45pt;height:.6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" strokecolor="#5b9bd5" strokeweight=".17625mm">
                <v:stroke joinstyle="miter"/>
                <o:lock v:ext="edit" shapetype="f"/>
              </v:shape>
            </w:pict>
          </mc:Fallback>
        </mc:AlternateContent>
      </w:r>
    </w:p>
    <w:p w:rsidR="00740801" w:rsidRPr="00A612CB" w:rsidRDefault="00740801" w:rsidP="00740801">
      <w:pPr>
        <w:widowControl w:val="0"/>
        <w:autoSpaceDN w:val="0"/>
        <w:spacing w:before="102" w:after="102" w:line="102" w:lineRule="atLeas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A612CB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pl-PL"/>
        </w:rPr>
        <w:t>WK.RP.271.8.URPOHPJRURP.2016</w:t>
      </w:r>
    </w:p>
    <w:p w:rsidR="00740801" w:rsidRDefault="00740801" w:rsidP="00740801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b/>
          <w:color w:val="1B1A1B"/>
          <w:shd w:val="clear" w:color="auto" w:fill="FFFFFF"/>
        </w:rPr>
        <w:t xml:space="preserve">                                                                                                                             </w:t>
      </w:r>
    </w:p>
    <w:p w:rsidR="00740801" w:rsidRPr="009A1C1B" w:rsidRDefault="00740801" w:rsidP="00740801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9A1C1B">
        <w:rPr>
          <w:rFonts w:ascii="Garamond" w:eastAsia="Times New Roman" w:hAnsi="Garamond" w:cs="Times New Roman"/>
          <w:sz w:val="24"/>
          <w:szCs w:val="24"/>
          <w:lang w:eastAsia="pl-PL"/>
        </w:rPr>
        <w:t>Załącznik nr 1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a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do SIWZ/UMOWY</w:t>
      </w:r>
    </w:p>
    <w:p w:rsidR="00740801" w:rsidRPr="009A1C1B" w:rsidRDefault="00740801" w:rsidP="00740801">
      <w:pPr>
        <w:widowControl w:val="0"/>
        <w:autoSpaceDE w:val="0"/>
        <w:autoSpaceDN w:val="0"/>
        <w:adjustRightInd w:val="0"/>
        <w:spacing w:after="0" w:line="276" w:lineRule="auto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  <w:r w:rsidRPr="009A1C1B">
        <w:rPr>
          <w:rFonts w:ascii="Garamond" w:eastAsia="Times New Roman" w:hAnsi="Garamond" w:cs="Times New Roman"/>
          <w:b/>
          <w:sz w:val="28"/>
          <w:szCs w:val="28"/>
          <w:lang w:eastAsia="pl-PL"/>
        </w:rPr>
        <w:t>Szczegó</w:t>
      </w:r>
      <w:r>
        <w:rPr>
          <w:rFonts w:ascii="Garamond" w:eastAsia="Times New Roman" w:hAnsi="Garamond" w:cs="Times New Roman"/>
          <w:b/>
          <w:sz w:val="28"/>
          <w:szCs w:val="28"/>
          <w:lang w:eastAsia="pl-PL"/>
        </w:rPr>
        <w:t>łowy opis przedmiotu zamówienia</w:t>
      </w:r>
    </w:p>
    <w:p w:rsidR="000931AC" w:rsidRPr="000931AC" w:rsidRDefault="000931AC" w:rsidP="000931AC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pl-PL"/>
        </w:rPr>
      </w:pP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Zamawiający </w:t>
      </w: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Lubelska Wojewódzka Komenda Ochotniczych Hufców Pracy w związku z realizacją szkoleń zawodowych w ramach utrzymania rezultatów projektu „OHP jako realizator usług rynku pracy”.</w:t>
      </w: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A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b/>
          <w:bCs/>
          <w:color w:val="00000A"/>
          <w:sz w:val="24"/>
          <w:szCs w:val="24"/>
          <w:lang w:eastAsia="ar-SA"/>
        </w:rPr>
        <w:t>Część 1 PARCZEW</w:t>
      </w: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A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b/>
          <w:bCs/>
          <w:color w:val="00000A"/>
          <w:sz w:val="24"/>
          <w:szCs w:val="24"/>
          <w:lang w:eastAsia="ar-SA"/>
        </w:rPr>
        <w:t xml:space="preserve">Przedmiot zamówienia: </w:t>
      </w:r>
    </w:p>
    <w:p w:rsidR="000931AC" w:rsidRPr="000931AC" w:rsidRDefault="000931AC" w:rsidP="000931AC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Przedmiotem zamówienia jest przeprowadzenie szkolenia zawodowego:</w:t>
      </w:r>
    </w:p>
    <w:p w:rsidR="000931AC" w:rsidRPr="000931AC" w:rsidRDefault="000931AC" w:rsidP="000931AC">
      <w:pPr>
        <w:suppressAutoHyphens/>
        <w:spacing w:after="0" w:line="276" w:lineRule="auto"/>
        <w:ind w:left="1056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„Kurs przygotowawczy na uprawnienia eksploatacji urządzeń elektroenergetycznych do 1kV” wraz z zapewnieniem, organizacją i opłaceniem badań lekarskich, organizacją i przeprowadzeniem egzaminów wewnętrznych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br/>
        <w:t xml:space="preserve">oraz opłaceniem i organizacją egzaminu państwowego dla 12 uczestników w ramach utrzymania rezultatów projektu „OHP jako realizator usług rynku pracy” wraz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br/>
        <w:t>z zapewnieniem wyżywienia dla uczestników szkolenia.</w:t>
      </w:r>
    </w:p>
    <w:p w:rsidR="000931AC" w:rsidRPr="000931AC" w:rsidRDefault="000931AC" w:rsidP="000931AC">
      <w:pPr>
        <w:suppressAutoHyphens/>
        <w:spacing w:after="0" w:line="276" w:lineRule="auto"/>
        <w:ind w:left="348" w:firstLine="708"/>
        <w:jc w:val="both"/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t xml:space="preserve">Część 1 Parczew – 12 uczestników </w:t>
      </w:r>
    </w:p>
    <w:p w:rsidR="000931AC" w:rsidRDefault="000931AC" w:rsidP="000931AC">
      <w:pPr>
        <w:suppressAutoHyphens/>
        <w:spacing w:after="0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w okresie od dnia podpisania umowy do 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09.12.2016r.</w:t>
      </w:r>
    </w:p>
    <w:p w:rsidR="000931AC" w:rsidRDefault="000931AC" w:rsidP="000931AC">
      <w:pPr>
        <w:suppressAutoHyphens/>
        <w:spacing w:after="0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931AC" w:rsidRPr="000931AC" w:rsidRDefault="000931AC" w:rsidP="000931AC">
      <w:pPr>
        <w:pStyle w:val="Akapitzlist"/>
        <w:numPr>
          <w:ilvl w:val="0"/>
          <w:numId w:val="1"/>
        </w:numPr>
        <w:spacing w:after="0" w:line="100" w:lineRule="atLeast"/>
        <w:jc w:val="both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Wykonawca zorganizuje i opłaci wszystkie 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wymagane badania lekarskie przez lekarza medycyny pracy, przed rozpoczęciem szkolenia, w celu uzyskania przez poszczególnych uczestników orzeczenia lekarskiego o braku przeciwwskazań zdrowotnych do odbycia szkolenia zawodowego wymagane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badania lekarskie przeprowadzi szkolenie zawodowe, ustali termin i zorganizuje egzamin wewnętrzny, ustali termin, opłaci koszt 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egzaminu państwowego przed Komisją kwalifikacyjną powołaną przez Prezesa Urzęd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u Regulacji Energetyki lub Komisją kwalifikacyjną powołaną przy Stowarzyszeniu Elektryków Polskich, kończący się uzyskaniem wymaganego certyfikatu o ukończeniu kursu, określonego w pkt. IX Załącznika </w:t>
      </w:r>
      <w:r w:rsidR="00FB7CFA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nr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1</w:t>
      </w:r>
      <w:r w:rsidR="00FB7CFA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a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dla:</w:t>
      </w:r>
    </w:p>
    <w:p w:rsidR="000931AC" w:rsidRDefault="000931AC" w:rsidP="000931AC">
      <w:pPr>
        <w:suppressAutoHyphens/>
        <w:spacing w:after="0" w:line="276" w:lineRule="auto"/>
        <w:ind w:left="1080"/>
        <w:jc w:val="both"/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t>Część 1 Parczew – 12 uczestników</w:t>
      </w:r>
      <w:r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  <w:t>.</w:t>
      </w:r>
    </w:p>
    <w:p w:rsidR="000931AC" w:rsidRPr="000931AC" w:rsidRDefault="000931AC" w:rsidP="000931AC">
      <w:pPr>
        <w:suppressAutoHyphens/>
        <w:spacing w:after="0" w:line="276" w:lineRule="auto"/>
        <w:ind w:left="1080"/>
        <w:jc w:val="both"/>
        <w:rPr>
          <w:rFonts w:ascii="Times New Roman" w:eastAsia="Arial" w:hAnsi="Times New Roman" w:cs="Times New Roman"/>
          <w:b/>
          <w:color w:val="00000A"/>
          <w:sz w:val="24"/>
          <w:szCs w:val="24"/>
          <w:lang w:eastAsia="ar-SA"/>
        </w:rPr>
      </w:pPr>
    </w:p>
    <w:p w:rsidR="000931AC" w:rsidRPr="000931AC" w:rsidRDefault="000931AC" w:rsidP="000931AC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u w:val="single"/>
          <w:lang w:eastAsia="ar-SA"/>
        </w:rPr>
        <w:t xml:space="preserve">Forma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  <w:t>kursu:</w:t>
      </w:r>
    </w:p>
    <w:p w:rsidR="000931AC" w:rsidRPr="000931AC" w:rsidRDefault="000931AC" w:rsidP="000931AC">
      <w:p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Realizacji liczby godzin przypadającej na jednego uczestnika szkolenia – zgodnie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z obowiązującym prawem dotyczącym organizacji kursów zawodowych tj.: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0931AC" w:rsidRPr="000931AC" w:rsidRDefault="000931AC" w:rsidP="000931AC">
      <w:pPr>
        <w:numPr>
          <w:ilvl w:val="0"/>
          <w:numId w:val="2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 xml:space="preserve">Kurs przygotowawczy na uprawnienia eksploatacji urządzeń elektroenergetycznych do </w:t>
      </w:r>
      <w:r w:rsidRPr="000931A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br/>
        <w:t xml:space="preserve">1 </w:t>
      </w:r>
      <w:proofErr w:type="spellStart"/>
      <w:r w:rsidRPr="000931A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kV</w:t>
      </w:r>
      <w:proofErr w:type="spellEnd"/>
      <w:r w:rsidRPr="000931A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: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Zajęcia teoretyczne 30 godzin (każda godzina lekcyjna 45 minut).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Zajęcia praktyczne 10 godzin (każda godzina 60 minut).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Calibri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Szkolenie zawodowe będzie się odbywać od poniedziałku do soboty z wyłączeniem /niedziel, świąt/.</w:t>
      </w:r>
      <w:r w:rsidRPr="000931AC"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Calibri"/>
          <w:sz w:val="24"/>
          <w:szCs w:val="24"/>
          <w:lang w:eastAsia="pl-PL"/>
        </w:rPr>
      </w:pP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Calibri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Calibri"/>
          <w:sz w:val="24"/>
          <w:szCs w:val="24"/>
          <w:lang w:eastAsia="pl-PL"/>
        </w:rPr>
        <w:t xml:space="preserve">Szkolenie może trwać w przedziale godzinowym  08:00 – 18:00. 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Calibri" w:eastAsia="Calibri" w:hAnsi="Calibri" w:cs="Calibri"/>
          <w:color w:val="00B050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Zamawiający udostępnia miejsce w postaci sali szkoleniowej do przeprowadzenia szkolenia w części teoretycznej w</w:t>
      </w:r>
      <w:r w:rsidRPr="000931AC">
        <w:rPr>
          <w:rFonts w:ascii="Times New Roman" w:eastAsia="Calibri" w:hAnsi="Times New Roman" w:cs="Times New Roman"/>
          <w:color w:val="00B050"/>
          <w:sz w:val="24"/>
          <w:szCs w:val="24"/>
          <w:lang w:eastAsia="pl-PL"/>
        </w:rPr>
        <w:t>:</w:t>
      </w:r>
    </w:p>
    <w:p w:rsidR="000931AC" w:rsidRPr="000931AC" w:rsidRDefault="000931AC" w:rsidP="000931AC">
      <w:pPr>
        <w:spacing w:after="0" w:line="100" w:lineRule="atLeast"/>
        <w:jc w:val="both"/>
        <w:rPr>
          <w:rFonts w:ascii="Calibri" w:eastAsia="Calibri" w:hAnsi="Calibri" w:cs="Calibri"/>
          <w:b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</w:t>
      </w:r>
      <w:r w:rsidRPr="000931A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Ośrodku Szkolenia Zawodowego w Parczewie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ul. Kościelna 77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Calibri" w:eastAsia="Calibri" w:hAnsi="Calibri" w:cs="Calibri"/>
          <w:b/>
          <w:lang w:eastAsia="pl-PL"/>
        </w:rPr>
      </w:pPr>
      <w:r w:rsidRPr="000931A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21-200 Parczew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0931AC" w:rsidRPr="000931AC" w:rsidRDefault="000931AC" w:rsidP="000931AC">
      <w:pPr>
        <w:numPr>
          <w:ilvl w:val="0"/>
          <w:numId w:val="1"/>
        </w:numPr>
        <w:spacing w:after="0" w:line="10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Zakres tematyczny szkolenia powinien obejmować m.in.:</w:t>
      </w:r>
    </w:p>
    <w:p w:rsidR="000931AC" w:rsidRPr="000931AC" w:rsidRDefault="000931AC" w:rsidP="000931AC">
      <w:pPr>
        <w:spacing w:after="0" w:line="100" w:lineRule="atLeast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</w:p>
    <w:p w:rsidR="000931AC" w:rsidRPr="000931AC" w:rsidRDefault="000931AC" w:rsidP="000931AC">
      <w:pPr>
        <w:numPr>
          <w:ilvl w:val="0"/>
          <w:numId w:val="3"/>
        </w:numPr>
        <w:spacing w:after="0" w:line="10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Teoretyczne i praktyczne przygotowanie uczestników do pracy w zawodzie elektryka,</w:t>
      </w:r>
    </w:p>
    <w:p w:rsidR="000931AC" w:rsidRPr="000931AC" w:rsidRDefault="000931AC" w:rsidP="000931AC">
      <w:pPr>
        <w:numPr>
          <w:ilvl w:val="0"/>
          <w:numId w:val="3"/>
        </w:numPr>
        <w:spacing w:after="0" w:line="10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Przygotowanie do zdania egzaminu w zakresie eksploatacji urządzeń elektroenergetycznych do 1 </w:t>
      </w:r>
      <w:proofErr w:type="spellStart"/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kV</w:t>
      </w:r>
      <w:proofErr w:type="spellEnd"/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</w:p>
    <w:p w:rsidR="000931AC" w:rsidRPr="000931AC" w:rsidRDefault="000931AC" w:rsidP="000931AC">
      <w:pPr>
        <w:numPr>
          <w:ilvl w:val="0"/>
          <w:numId w:val="3"/>
        </w:numPr>
        <w:spacing w:after="0" w:line="10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Zasady budowy, działania oraz warunki technicznej obsługi urządzeń i instalacji elektroenergetycznej,</w:t>
      </w:r>
    </w:p>
    <w:p w:rsidR="000931AC" w:rsidRPr="000931AC" w:rsidRDefault="000931AC" w:rsidP="000931AC">
      <w:pPr>
        <w:numPr>
          <w:ilvl w:val="0"/>
          <w:numId w:val="3"/>
        </w:numPr>
        <w:spacing w:after="0" w:line="10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Ochrona przeciwporażeniowa w instalacjach elektroenergetycznych do 1 </w:t>
      </w:r>
      <w:proofErr w:type="spellStart"/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kV</w:t>
      </w:r>
      <w:proofErr w:type="spellEnd"/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</w:p>
    <w:p w:rsidR="000931AC" w:rsidRPr="000931AC" w:rsidRDefault="000931AC" w:rsidP="000931AC">
      <w:pPr>
        <w:numPr>
          <w:ilvl w:val="0"/>
          <w:numId w:val="3"/>
        </w:numPr>
        <w:spacing w:after="0" w:line="100" w:lineRule="atLeast"/>
        <w:contextualSpacing/>
        <w:jc w:val="both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Organizacja i wykonywanie prac przy urządzeniach elektroenergetycznych, </w:t>
      </w:r>
    </w:p>
    <w:p w:rsidR="000931AC" w:rsidRPr="000931AC" w:rsidRDefault="000931AC" w:rsidP="000931AC">
      <w:pPr>
        <w:numPr>
          <w:ilvl w:val="0"/>
          <w:numId w:val="3"/>
        </w:numPr>
        <w:spacing w:after="0" w:line="100" w:lineRule="atLeast"/>
        <w:contextualSpacing/>
        <w:jc w:val="both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BHP i ochrona przeciwpożarowa, </w:t>
      </w:r>
    </w:p>
    <w:p w:rsidR="000931AC" w:rsidRPr="000931AC" w:rsidRDefault="000931AC" w:rsidP="000931AC">
      <w:pPr>
        <w:numPr>
          <w:ilvl w:val="0"/>
          <w:numId w:val="3"/>
        </w:numPr>
        <w:spacing w:after="0" w:line="10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lang w:eastAsia="pl-PL"/>
        </w:rPr>
        <w:t>Udzielanie pomocy przedmedycznej,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0931AC" w:rsidRPr="000931AC" w:rsidRDefault="000931AC" w:rsidP="000931AC">
      <w:pPr>
        <w:numPr>
          <w:ilvl w:val="0"/>
          <w:numId w:val="1"/>
        </w:numPr>
        <w:spacing w:after="0" w:line="10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  <w:r w:rsidRPr="000931A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Miejsce realizacji:</w:t>
      </w:r>
    </w:p>
    <w:p w:rsidR="000931AC" w:rsidRPr="000931AC" w:rsidRDefault="000931AC" w:rsidP="000931AC">
      <w:pPr>
        <w:spacing w:after="0" w:line="100" w:lineRule="atLeast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Zamawiający udostępnia miejsce w postaci sali szkoleniowej do przeprowadzenia szkolenia w części teoretycznej w: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Ośrodku Szkolenia Zawodowego w Parczewie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ul. Kościelna 77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21-200 Parczew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Miejsce szkolenia praktycznego zapewnia Wykonawca. Ze względu, iż uczestnikami szkolenia zawodowego realizowanego w ramach utrzymania rezultatów projekty „OHP jako realizator usług rynku pracy” jest młodzież zagrożona wykluczeniem społecznym, szkolenie powinno odbywać się w miejscowości Parczew lub maksymalnie 60 km od granic administracyjnych miejscowości Parczew. W przypadku organizacji zajęć poza miejscowością Parczew Wykonawca, po uzgodnieniu z lokalnym specjalistą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 xml:space="preserve">ds. rozwoju zawodowego, zobowiązany jest zapewnić dojazd uczestnikom na szkolenie na własny koszt. Wykonawca poda Zamawiającemu dokładny adres lokalu/miejsca,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 xml:space="preserve">w którym odbywać się będzie szkolenie. 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0931AC" w:rsidRDefault="000931AC" w:rsidP="000931AC">
      <w:pPr>
        <w:spacing w:after="0" w:line="100" w:lineRule="atLeast"/>
        <w:ind w:left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lastRenderedPageBreak/>
        <w:t>Lokale/miejsca prowadzenia szkoleń zawodowych powinny być zgodne z przepisami BHP i ppoż., oraz muszą zostać uzgodnione z Zamawiającym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, przed rozpoczęciem zajęć.</w:t>
      </w:r>
    </w:p>
    <w:p w:rsidR="000931AC" w:rsidRPr="00DE3158" w:rsidRDefault="000931AC" w:rsidP="00DE3158">
      <w:pPr>
        <w:pStyle w:val="Akapitzlist"/>
        <w:numPr>
          <w:ilvl w:val="0"/>
          <w:numId w:val="1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  <w:r w:rsidRPr="00DE3158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Termin realizacji dla Części 1 Parczew:</w:t>
      </w:r>
    </w:p>
    <w:p w:rsidR="000931AC" w:rsidRPr="000931AC" w:rsidRDefault="000931AC" w:rsidP="000931AC">
      <w:pPr>
        <w:spacing w:after="0" w:line="100" w:lineRule="atLeast"/>
        <w:ind w:left="142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</w:p>
    <w:p w:rsidR="000931AC" w:rsidRPr="000931AC" w:rsidRDefault="000931AC" w:rsidP="000931AC">
      <w:pPr>
        <w:spacing w:after="0" w:line="100" w:lineRule="atLeast"/>
        <w:ind w:left="708" w:firstLine="708"/>
        <w:jc w:val="both"/>
        <w:rPr>
          <w:rFonts w:ascii="Times New Roman" w:eastAsia="Calibri" w:hAnsi="Times New Roman" w:cs="Calibri"/>
          <w:sz w:val="24"/>
          <w:szCs w:val="24"/>
          <w:lang w:eastAsia="pl-PL"/>
        </w:rPr>
      </w:pPr>
      <w:r w:rsidRPr="000931AC">
        <w:rPr>
          <w:rFonts w:ascii="Times New Roman" w:eastAsia="Calibri" w:hAnsi="Times New Roman" w:cs="Calibri"/>
          <w:sz w:val="24"/>
          <w:szCs w:val="24"/>
          <w:lang w:eastAsia="pl-PL"/>
        </w:rPr>
        <w:t>Od dnia podpisania umowy do 09.12.2016 roku.</w:t>
      </w: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Times New Roman" w:eastAsia="Calibri" w:hAnsi="Times New Roman" w:cs="Calibri"/>
          <w:color w:val="FF0000"/>
          <w:sz w:val="24"/>
          <w:szCs w:val="24"/>
          <w:lang w:eastAsia="pl-PL"/>
        </w:rPr>
      </w:pPr>
    </w:p>
    <w:p w:rsidR="000931AC" w:rsidRPr="000931AC" w:rsidRDefault="000931AC" w:rsidP="00DE3158">
      <w:pPr>
        <w:numPr>
          <w:ilvl w:val="0"/>
          <w:numId w:val="1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Uczestnicy kursu:</w:t>
      </w:r>
    </w:p>
    <w:p w:rsidR="000931AC" w:rsidRPr="000931AC" w:rsidRDefault="000931AC" w:rsidP="000931AC">
      <w:pPr>
        <w:suppressAutoHyphens/>
        <w:spacing w:after="0" w:line="100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ind w:left="372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Młodzież w wieku od 18 do 25 lat:</w:t>
      </w:r>
    </w:p>
    <w:p w:rsidR="000931AC" w:rsidRPr="000931AC" w:rsidRDefault="000931AC" w:rsidP="000931AC">
      <w:pPr>
        <w:suppressAutoHyphens/>
        <w:spacing w:after="0" w:line="100" w:lineRule="atLeast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Wykazy uczestników (listy imienne) znajdują się u specjalisty ds. rozwoju zawodowego.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ind w:left="106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Zamawiający zastrzega sobie prawo zmniejszenia ilości uczestników objętych zadaniem.</w:t>
      </w: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A"/>
          <w:sz w:val="24"/>
          <w:szCs w:val="24"/>
          <w:u w:val="single"/>
          <w:lang w:eastAsia="ar-SA"/>
        </w:rPr>
      </w:pPr>
    </w:p>
    <w:p w:rsidR="000931AC" w:rsidRPr="000931AC" w:rsidRDefault="000931AC" w:rsidP="00DE3158">
      <w:pPr>
        <w:numPr>
          <w:ilvl w:val="0"/>
          <w:numId w:val="1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Wykonawca, w ramach realizacji szkolenia, zobowiązany jest zapewnić wszystkim uczestnikom szkolenia wyżywienie, tj.:</w:t>
      </w:r>
    </w:p>
    <w:p w:rsidR="000931AC" w:rsidRPr="000931AC" w:rsidRDefault="000931AC" w:rsidP="000931AC">
      <w:pPr>
        <w:suppressAutoHyphens/>
        <w:spacing w:after="0" w:line="100" w:lineRule="atLeast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Przygotowanie i dostarczenie w opakowaniach jednorazowych do Ośrodków Szkolenia Zawodowego lub innego miejsca, jeśli zajęcia praktyczne odbywają się poza siedzibą Ośrodków Szkolenia Zawodowego, 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>gorącego posiłku obiadowego dwudaniowego składającego się z:</w:t>
      </w:r>
    </w:p>
    <w:p w:rsidR="000931AC" w:rsidRPr="000931AC" w:rsidRDefault="000931AC" w:rsidP="00DE3158">
      <w:pPr>
        <w:numPr>
          <w:ilvl w:val="1"/>
          <w:numId w:val="1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zupy ( porcja nie mniejsza niż  400 ml),</w:t>
      </w:r>
    </w:p>
    <w:p w:rsidR="000931AC" w:rsidRPr="000931AC" w:rsidRDefault="000931AC" w:rsidP="00DE3158">
      <w:pPr>
        <w:numPr>
          <w:ilvl w:val="1"/>
          <w:numId w:val="1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drugie danie składające się z:</w:t>
      </w:r>
    </w:p>
    <w:p w:rsidR="000931AC" w:rsidRPr="000931AC" w:rsidRDefault="000931AC" w:rsidP="00DE3158">
      <w:pPr>
        <w:numPr>
          <w:ilvl w:val="2"/>
          <w:numId w:val="1"/>
        </w:numPr>
        <w:suppressAutoHyphens/>
        <w:spacing w:after="0" w:line="100" w:lineRule="atLeast"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pierogów 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nadzieniem </w:t>
      </w:r>
      <w:r w:rsidRPr="000931AC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>8-</w:t>
      </w: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10 szt.,</w:t>
      </w:r>
    </w:p>
    <w:p w:rsidR="000931AC" w:rsidRPr="000931AC" w:rsidRDefault="000931AC" w:rsidP="000931AC">
      <w:pPr>
        <w:suppressAutoHyphens/>
        <w:spacing w:after="0" w:line="100" w:lineRule="atLeast"/>
        <w:ind w:left="25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lub</w:t>
      </w:r>
    </w:p>
    <w:p w:rsidR="000931AC" w:rsidRPr="000931AC" w:rsidRDefault="000931AC" w:rsidP="00DE3158">
      <w:pPr>
        <w:numPr>
          <w:ilvl w:val="2"/>
          <w:numId w:val="1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naleśników z nadzieniem 2 - 3 szt., </w:t>
      </w:r>
    </w:p>
    <w:p w:rsidR="000931AC" w:rsidRPr="000931AC" w:rsidRDefault="000931AC" w:rsidP="000931AC">
      <w:pPr>
        <w:suppressAutoHyphens/>
        <w:spacing w:after="0" w:line="100" w:lineRule="atLeast"/>
        <w:ind w:left="25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lub</w:t>
      </w:r>
    </w:p>
    <w:p w:rsidR="000931AC" w:rsidRPr="000931AC" w:rsidRDefault="000931AC" w:rsidP="00DE3158">
      <w:pPr>
        <w:numPr>
          <w:ilvl w:val="2"/>
          <w:numId w:val="1"/>
        </w:num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spaghetti z mięsem, </w:t>
      </w:r>
    </w:p>
    <w:p w:rsidR="000931AC" w:rsidRPr="000931AC" w:rsidRDefault="000931AC" w:rsidP="000931AC">
      <w:pPr>
        <w:suppressAutoHyphens/>
        <w:spacing w:after="0" w:line="100" w:lineRule="atLeast"/>
        <w:ind w:left="25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lub</w:t>
      </w:r>
    </w:p>
    <w:p w:rsidR="000931AC" w:rsidRPr="000931AC" w:rsidRDefault="000931AC" w:rsidP="00DE3158">
      <w:pPr>
        <w:numPr>
          <w:ilvl w:val="2"/>
          <w:numId w:val="1"/>
        </w:numPr>
        <w:suppressAutoHyphens/>
        <w:spacing w:after="0" w:line="100" w:lineRule="atLeast"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frytki/ziemniaki/ryż/kasza (o wadze nie mniejszej niż 200 g. dostarczane na przemiennie), porcja mięsa lub ryby, np. kotlet schabowy/udka z kurczaka lub karkówka w sosie/kotlet mielony ( o wadze nie mniejszej niż 200 g. dostarczane na przemiennie), surówki (o wadze nie mniejszej niż 200g. dostarczane na przemiennie). 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Należy zadbać o zróżnicowane menu składające się z posiłków dostarczających podstawowe wartości odżywcze o wadze nie mniejszej niż 1100 gram i wartości odżywczej minimum 1100 kilokalorii.</w:t>
      </w:r>
    </w:p>
    <w:p w:rsidR="000931AC" w:rsidRPr="000931AC" w:rsidRDefault="000931AC" w:rsidP="00DE3158">
      <w:pPr>
        <w:numPr>
          <w:ilvl w:val="1"/>
          <w:numId w:val="1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napój (kompot, sok lub woda mineralna 0,5l dostarczane na przemiennie).</w:t>
      </w:r>
    </w:p>
    <w:p w:rsidR="000931AC" w:rsidRPr="000931AC" w:rsidRDefault="000931AC" w:rsidP="000931AC">
      <w:pPr>
        <w:suppressAutoHyphens/>
        <w:spacing w:after="0" w:line="100" w:lineRule="atLeast"/>
        <w:ind w:left="14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Posiłki dostarczane będą na każdy dzień szkolenia, 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>dla każdego uczestnika szkolenia.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Niedopuszczalne jest dostarczanie uczestnikom wyżywienia jedynie w formie niezdrowych przekąsek (ciastka, chipsy, napoje gazowane).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 razie konieczności organizacji zajęć praktycznych poza miejscowością będącą częścią zamówienia – wykonawca przygotuje 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dostarczy </w:t>
      </w: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posiłki w formie suchego prowiantu, </w:t>
      </w: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w skład którego powinny wchodzić: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- 2 bułki o wadze nie mniejszej niż 90g,  jedna z mięsem pieczonym, np. schab, karkówka,  druga </w:t>
      </w: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z wędliną (szynką lub kiełbasą) - o wadze nie mniejszej niż 20g. każde, ewentualnie zamiennie z serem żółtym o wadze nie mniejszej niż 25 g.</w:t>
      </w:r>
    </w:p>
    <w:p w:rsidR="000931AC" w:rsidRPr="000931AC" w:rsidRDefault="000931AC" w:rsidP="000931AC">
      <w:pPr>
        <w:suppressAutoHyphens/>
        <w:spacing w:after="0" w:line="10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dodatki: sałata, pomidor, ogórek, rzodkiewka (dwa rodzaje dodatków na przemiennie)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- napój co najmniej 0,5l: woda mineralna, sok (dostarczane na przemiennie)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- owoc: jabłko lub gruszka lub banan (dostarczane na przemiennie)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- ciastko typu batonik waflowy o wadze nie mniejszej niż 50g.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Suchy prowiant winien być odpowiednio zapakowany</w:t>
      </w:r>
      <w:r w:rsidRPr="000931AC">
        <w:rPr>
          <w:rFonts w:ascii="Times New Roman" w:eastAsia="Times New Roman" w:hAnsi="Times New Roman" w:cs="Times New Roman"/>
          <w:color w:val="6666FF"/>
          <w:sz w:val="24"/>
          <w:szCs w:val="24"/>
          <w:lang w:eastAsia="ar-SA"/>
        </w:rPr>
        <w:t xml:space="preserve"> </w:t>
      </w: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 podany w reklamówce każdemu beneficjentowi. Odbiór suchego prowiantu zostanie ustalony z lokalnym specjalistą </w:t>
      </w: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ds. rozwoju zawodowego.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Należy zadbać o zróżnicowane menu składające się z posiłków dostarczających podstawowych wartości odżywczych.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Usługa przygotowania wyżywienia zostanie wykonana z produktów dostarczonych przez Wykonawcę. Produkty te powinny odpowiadać, co do jakości, wymogom wyrobów dopuszczonych do obrotu i stosowania w zbiorowym żywieniu.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</w:t>
      </w:r>
      <w:r w:rsidRPr="000931A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Ustawą o szczególnych rozwiązaniach związanych z wystąpieniem afrykańskiego pomoru świń na terytorium Rzeczpospolitej Polskiej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(Dz.U. z 2016 r. poz. 1444) „Podmiot ubiegający się o udzielenie zamówienia, o którym mowa w art. 1 ust. 1, wraz z ofertą składa oświadczenie:</w:t>
      </w:r>
    </w:p>
    <w:p w:rsidR="000931AC" w:rsidRPr="000931AC" w:rsidRDefault="000931AC" w:rsidP="000931AC">
      <w:pPr>
        <w:numPr>
          <w:ilvl w:val="0"/>
          <w:numId w:val="5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wyprodukowaniu oferowanych produktów mięsnych zgodnie z przepisami dotyczącymi produkcji produktów pochodzenia zwierzęcego pochodzących </w:t>
      </w:r>
    </w:p>
    <w:p w:rsidR="000931AC" w:rsidRPr="000931AC" w:rsidRDefault="000931AC" w:rsidP="000931AC">
      <w:pPr>
        <w:suppressAutoHyphens/>
        <w:spacing w:after="0" w:line="100" w:lineRule="atLeast"/>
        <w:ind w:left="720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obszarów podlegających ograniczeniom, nakazom lub zakazom lub przepisami 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ochronie zdrowia zwierząt oraz zwalczaniu chorób zakaźnych zwierząt;</w:t>
      </w:r>
    </w:p>
    <w:p w:rsidR="000931AC" w:rsidRPr="000931AC" w:rsidRDefault="000931AC" w:rsidP="000931AC">
      <w:pPr>
        <w:numPr>
          <w:ilvl w:val="0"/>
          <w:numId w:val="5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że produkty mięsne spełniają wymagania weterynaryjne określone w przepisach 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produktach pochodzenia zwierzęcego;</w:t>
      </w:r>
    </w:p>
    <w:p w:rsidR="000931AC" w:rsidRPr="000931AC" w:rsidRDefault="000931AC" w:rsidP="000931AC">
      <w:pPr>
        <w:numPr>
          <w:ilvl w:val="0"/>
          <w:numId w:val="5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>że mięso wchodzące w skład produktów mięsnych stanowi mięso, o którym mowa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w art. 1 ust. 1;</w:t>
      </w:r>
    </w:p>
    <w:p w:rsidR="000931AC" w:rsidRPr="000931AC" w:rsidRDefault="000931AC" w:rsidP="000931AC">
      <w:pPr>
        <w:numPr>
          <w:ilvl w:val="0"/>
          <w:numId w:val="5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>o nabyciu świń po cenach nie niższych niż ceny, o których mowa w art. 1 ust. 1 pkt 4;</w:t>
      </w:r>
    </w:p>
    <w:p w:rsidR="000931AC" w:rsidRPr="000931AC" w:rsidRDefault="000931AC" w:rsidP="000931AC">
      <w:pPr>
        <w:numPr>
          <w:ilvl w:val="0"/>
          <w:numId w:val="5"/>
        </w:numPr>
        <w:suppressAutoHyphens/>
        <w:spacing w:after="0" w:line="100" w:lineRule="atLeast"/>
        <w:contextualSpacing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>że produkty mięsne spełniają szczegółowe wymagania określone w przepisach wydanych na podstawie art. 4.</w:t>
      </w:r>
    </w:p>
    <w:p w:rsidR="000931AC" w:rsidRPr="005D386E" w:rsidRDefault="000931AC" w:rsidP="005D386E">
      <w:pPr>
        <w:numPr>
          <w:ilvl w:val="0"/>
          <w:numId w:val="6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Oświadczenie, o którym mowa w ust 1, jest składane </w:t>
      </w:r>
      <w:r w:rsidR="005D38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wraz z  ofertą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formie pise</w:t>
      </w:r>
      <w:r w:rsidR="005D38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mnej,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postaci papierowej</w:t>
      </w:r>
      <w:r w:rsidR="000839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931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pod rygorem odpowiedzialności karnej za złożenie fałszywego oświadczenia. Składający oświadczenie jest obowiązany do zawarcia w nim klauzuli następującej treści: „Jestem świadomy odpowiedzialności karnej za złożenie fałszywego oświadczenia”. Klauzula ta zastępuje pouczenie organu </w:t>
      </w:r>
      <w:r w:rsidRPr="005D38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 odpowiedzialności karnej za składanie fałszywego oświadczenia.</w:t>
      </w:r>
    </w:p>
    <w:p w:rsidR="000931AC" w:rsidRPr="000931AC" w:rsidRDefault="000931AC" w:rsidP="000931AC">
      <w:pPr>
        <w:suppressAutoHyphens/>
        <w:spacing w:after="0" w:line="10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Wykonawca proponuje zróżnicowane menu, zapewnia dostarczenie 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ar-SA"/>
        </w:rPr>
        <w:t>gorącego</w:t>
      </w:r>
      <w:r w:rsidRPr="000931AC">
        <w:rPr>
          <w:rFonts w:ascii="Times New Roman" w:eastAsia="Times New Roman" w:hAnsi="Times New Roman" w:cs="Times New Roman"/>
          <w:color w:val="92D050"/>
          <w:sz w:val="24"/>
          <w:szCs w:val="24"/>
          <w:lang w:eastAsia="ar-SA"/>
        </w:rPr>
        <w:t xml:space="preserve"> </w:t>
      </w: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posiłku do miejsca prowadzonych zajęć oraz niezbędne opakowanie termiczne, sztućce jednorazowe, kubeczki jednorazowe.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Wykonawca zobowiązany jest dostarczyć ilość posiłków zgodną z przekazaną w dniu wcześniejszym informacją od Zamawiającego w formie pisemnej (drogą elektroniczną) lub telefonicznie, w oparciu o przedstawione menu. 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>Osoby odpowiedzialne ze strony Zamawiającego do zgłaszania zapotrzebowania na ilość posiłków: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lastRenderedPageBreak/>
        <w:t>Część 1 Parczew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Młodzieżowe Centrum Kariery w Parczewie; 1 grupa – 12 osobowa; p. Bartłomiej </w:t>
      </w:r>
      <w:proofErr w:type="spellStart"/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Gogłuska</w:t>
      </w:r>
      <w:proofErr w:type="spellEnd"/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specjalista ds. rozwoju zawodowego- stażysta, tel. 83 311-10-96; e-mail: </w:t>
      </w:r>
      <w:hyperlink r:id="rId9">
        <w:r w:rsidRPr="000931A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ar-SA"/>
          </w:rPr>
          <w:t>mck.parczew@ohp.pl</w:t>
        </w:r>
      </w:hyperlink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0931AC" w:rsidRDefault="000931AC" w:rsidP="000931AC">
      <w:pPr>
        <w:spacing w:after="0" w:line="100" w:lineRule="atLeast"/>
        <w:ind w:left="708"/>
        <w:jc w:val="both"/>
        <w:rPr>
          <w:rFonts w:ascii="Calibri" w:eastAsia="Calibri" w:hAnsi="Calibri" w:cs="Calibri"/>
          <w:lang w:eastAsia="pl-PL"/>
        </w:rPr>
      </w:pPr>
    </w:p>
    <w:p w:rsidR="000931AC" w:rsidRPr="000931AC" w:rsidRDefault="000931AC" w:rsidP="000931AC">
      <w:pPr>
        <w:spacing w:after="0" w:line="100" w:lineRule="atLeast"/>
        <w:ind w:left="708"/>
        <w:jc w:val="both"/>
        <w:rPr>
          <w:rFonts w:ascii="Calibri" w:eastAsia="Calibri" w:hAnsi="Calibri" w:cs="Calibri"/>
          <w:lang w:eastAsia="pl-PL"/>
        </w:rPr>
      </w:pP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ar-SA"/>
        </w:rPr>
        <w:t xml:space="preserve">Zamawiający wymaga aby Wykonawca </w:t>
      </w:r>
      <w:r w:rsidRPr="000931A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codziennie dostarczył lokalnemu specjaliście ds. rozwoju zawodowego: 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0931AC" w:rsidRPr="000931AC" w:rsidRDefault="000931AC" w:rsidP="000931AC">
      <w:pPr>
        <w:numPr>
          <w:ilvl w:val="0"/>
          <w:numId w:val="19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dzienne listy z poszczególnych grup, na których uczestnicy własnoręcznie pokwitują odbiór posiłków </w:t>
      </w:r>
    </w:p>
    <w:p w:rsidR="000931AC" w:rsidRPr="000931AC" w:rsidRDefault="000931AC" w:rsidP="000931AC">
      <w:pPr>
        <w:numPr>
          <w:ilvl w:val="0"/>
          <w:numId w:val="10"/>
        </w:numPr>
        <w:suppressAutoHyphens/>
        <w:spacing w:after="0" w:line="1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menu z poszczególnych dni.</w:t>
      </w:r>
    </w:p>
    <w:p w:rsidR="000931AC" w:rsidRPr="000931AC" w:rsidRDefault="000931AC" w:rsidP="000931AC">
      <w:pPr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Wykonawca w uzgodnieniu z lokalnym specjalistą ds. rozwoju zawodowego będzie na bieżąco uzgadniać terminy i ilości posiłków.</w:t>
      </w: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</w:p>
    <w:p w:rsidR="000931AC" w:rsidRPr="000931AC" w:rsidRDefault="000931AC" w:rsidP="00DE3158">
      <w:pPr>
        <w:numPr>
          <w:ilvl w:val="0"/>
          <w:numId w:val="1"/>
        </w:numPr>
        <w:suppressAutoHyphens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  <w:t>Warunki przeprowadzenia szkolenia:</w:t>
      </w:r>
    </w:p>
    <w:p w:rsidR="000931AC" w:rsidRPr="000931AC" w:rsidRDefault="000931AC" w:rsidP="000931AC">
      <w:pPr>
        <w:suppressAutoHyphens/>
        <w:spacing w:after="0" w:line="276" w:lineRule="auto"/>
        <w:ind w:left="360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ar-SA"/>
        </w:rPr>
      </w:pPr>
    </w:p>
    <w:p w:rsidR="000931AC" w:rsidRPr="000931AC" w:rsidRDefault="000931AC" w:rsidP="000931AC">
      <w:pPr>
        <w:suppressAutoHyphens/>
        <w:spacing w:after="0" w:line="276" w:lineRule="auto"/>
        <w:ind w:firstLine="360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 ramach realizacji umowy Wykonawca zobowiązany jest do: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Przedstawienia Zamawiającemu, w terminie 1 dnia od zawarcia umowy, wykazu osób, które będą prowadzić szkolenie.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100" w:lineRule="atLeast"/>
        <w:jc w:val="both"/>
        <w:textAlignment w:val="baseline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Zapewnienia kadry dydaktycznej posiadającej kwalifikacje zawodowe odpowiednie do rodzaju prowadzonego kształcenia. Wykonawca zobowiązany jest do ustalenia zastępstw w przypadku nieobecności nauczyciela/instruktora, by uniknąć sytuacji odwoływania zajęć z tego powodu. Osoby zastępujące muszą posiadać kwalifikacje </w:t>
      </w:r>
      <w:r w:rsidR="005F493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>odpowiadające kwalifikacjom osób zastępowanych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>.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Przedstawienia przed rozpoczęciem szkoleń Zamawiającemu szczegółowego harmonogramu szkolenia zawodowego z podziałem na godziny. 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Prowadzenia dziennika szkolenia zawierającego:</w:t>
      </w:r>
    </w:p>
    <w:p w:rsidR="000931AC" w:rsidRPr="000931AC" w:rsidRDefault="000931AC" w:rsidP="000931AC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listę obecności, </w:t>
      </w:r>
    </w:p>
    <w:p w:rsidR="000931AC" w:rsidRPr="000931AC" w:rsidRDefault="000931AC" w:rsidP="000931AC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wymiar godzin zajęć, </w:t>
      </w:r>
    </w:p>
    <w:p w:rsidR="000931AC" w:rsidRPr="000931AC" w:rsidRDefault="000931AC" w:rsidP="000931AC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tematy zajęć, </w:t>
      </w:r>
    </w:p>
    <w:p w:rsidR="000931AC" w:rsidRPr="000931AC" w:rsidRDefault="000931AC" w:rsidP="000931AC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potwierdzenie odbioru zaświadczeń.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niezbędnych materiałów szkoleniowych i dydaktycznych dla każdego uczestnika szkolenia, adekwatnych do treści szkolenia, umożliwiających prawidłowe przygotowanie się do egzaminu końcowego tj. podręczniki, notatniki, długopisy. Materiały szkoleniowe i dydaktyczne powinny być przekazane każdemu uczestnikowi szkolenia za pokwitowaniem  przed rozpoczęciem zajęć i będą stanowiły, po zakończeniu szkolenia, własność uczestnika szkolenia. 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każdemu uczestnikowi szkolenia zawodowego osprzętu i odzieży 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ochronnej (bluzy i spodni roboczych, rękawic ochronnych),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które powinny być przekazane każdemu uczestnikowi szkolenia za pokwitowaniem przed rozpoczęciem zajęć i będą stanowiły, po zakończeniu szkolenia, własność uczestnika szkolenia.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Wykonania badań lekarskich uczestników przez lekarza medycyny pracy, przed rozpoczęciem szkolenia, na własny koszt, w celu uzyskania przez poszczególnych uczestników orzeczenia lekarskiego o braku przeciwwskazań zdrowotnych do odbycia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lastRenderedPageBreak/>
        <w:t>szkolenia zawodowego oraz możliwości podjęcia zatrudnienia zgodnie z kierunkiem szkolenia.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Zapewnienia każdemu uczestnikowi szkolenia zawodowego wyżywienia, które powinno być przekazane każdemu uczestnikowi szkolenia za pokwitowaniem. 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Zorganizowania i przeprowadzenia egzaminu wewnętrznego  oraz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val="x-none" w:eastAsia="ar-SA"/>
        </w:rPr>
        <w:t xml:space="preserve"> wydania każdemu uczestnikowi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, który uzyska wynik pozytywny, Zaświadczenia o ukończeniu szkolenia wydanego na podstawie rozporządzenia MEN z dnia 11 stycznia 2012 roku w sprawie kształcenia ustawicznego w formach pozaszkolnych (Dz. U. z 2014r. poz. 622),  które powinno zostać przekazane uczestnikowi za pokwitowaniem.</w:t>
      </w:r>
    </w:p>
    <w:p w:rsidR="000931AC" w:rsidRPr="000931AC" w:rsidRDefault="000931AC" w:rsidP="000931AC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Po zdanym egzaminie wewnętrznym umożliwi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(ustali termin, opłaci koszt egzaminu, opłaci koszt zaświadczeń)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uczestnikom podejście do egzaminu zewnętrznego (uzyskanie Świadectwa kwalifikacji), przed:</w:t>
      </w:r>
    </w:p>
    <w:p w:rsidR="000931AC" w:rsidRPr="000931AC" w:rsidRDefault="000931AC" w:rsidP="000931AC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Komisją kwalifikacyjną ds. stwierdzania wymagań kwalifikacyjnych osób zajmujących się eksploatacją i dozorem urządzeń, instalacji i sieci energetycznych, powołaną przez Prezesa Urzędu Regulacji Energetyki.</w:t>
      </w:r>
    </w:p>
    <w:p w:rsidR="000931AC" w:rsidRPr="000931AC" w:rsidRDefault="000931AC" w:rsidP="000931AC">
      <w:pPr>
        <w:suppressAutoHyphens/>
        <w:spacing w:after="0" w:line="276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</w:t>
      </w:r>
    </w:p>
    <w:p w:rsidR="000931AC" w:rsidRPr="000931AC" w:rsidRDefault="000931AC" w:rsidP="000931AC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Komisją kwalifikacyjną powołaną przy Stowarzyszeniu Elektryków Polskich do przeprowadzania egzaminów dla stwierdzania posiadania kwalifikacji przez osoby zajmujące się eksploatacją urządzeń, instalacji i sieci energetycznych na stanowiskach dozoru i eksploatacji,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w zakresie uzyskania Świadectwa kwalifikacji uprawniającego do eksploatacji określonych urządzeń, instalacji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br/>
        <w:t xml:space="preserve">i sieci energetycznych o napięciu do 1kV. </w:t>
      </w:r>
    </w:p>
    <w:p w:rsidR="000931AC" w:rsidRPr="000931AC" w:rsidRDefault="000931AC" w:rsidP="000931AC">
      <w:pPr>
        <w:suppressAutoHyphens/>
        <w:spacing w:after="0" w:line="276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10.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Bieżącego informowania na piśmie Zamawiającego o przypadkach nieobecności na  </w:t>
      </w:r>
    </w:p>
    <w:p w:rsidR="000931AC" w:rsidRPr="000931AC" w:rsidRDefault="000931AC" w:rsidP="000931AC">
      <w:pPr>
        <w:suppressAutoHyphens/>
        <w:spacing w:after="0" w:line="276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zajęciach oraz rezygnacji z uczestnictwa w zajęciach – pod rygorem odmowy zapłaty  </w:t>
      </w:r>
    </w:p>
    <w:p w:rsidR="000931AC" w:rsidRPr="000931AC" w:rsidRDefault="000931AC" w:rsidP="000931AC">
      <w:pPr>
        <w:suppressAutoHyphens/>
        <w:spacing w:after="0" w:line="276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przez Zamawiającego za prowadzenie zajęć z tymi osobami.</w:t>
      </w:r>
    </w:p>
    <w:p w:rsidR="000931AC" w:rsidRPr="000931AC" w:rsidRDefault="000931AC" w:rsidP="000931AC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Zapłata za szkolenie dokonana zostanie na podstawie dokumentu wykazanego w </w:t>
      </w:r>
      <w:r w:rsidR="007A2584">
        <w:rPr>
          <w:rFonts w:ascii="Times New Roman" w:eastAsia="Arial" w:hAnsi="Times New Roman" w:cs="Times New Roman"/>
          <w:sz w:val="24"/>
          <w:szCs w:val="24"/>
          <w:lang w:eastAsia="ar-SA"/>
        </w:rPr>
        <w:t>pkt. 17)</w:t>
      </w:r>
      <w:r w:rsidRPr="007A258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Zamawiający obniży wynagrodzenie Wykonawcy proporcjonalnie 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do zmniejszonej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liczby uczestników (osób) w szkoleniu. W przypadku rezygnacji uczestnika ze szkolenia, przed jego zakończeniem, Zamawiający pokrywa koszt szkolenia tego uczestnika proporcjonalnie do przebytych przez niego osobogodzin szkolenia.</w:t>
      </w:r>
    </w:p>
    <w:p w:rsidR="000931AC" w:rsidRPr="000931AC" w:rsidRDefault="000931AC" w:rsidP="000931AC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Dokumentowania realizacji przedmiotu zamówienia przez Wykonawcę poprzez:  </w:t>
      </w:r>
    </w:p>
    <w:p w:rsidR="000931AC" w:rsidRPr="000931AC" w:rsidRDefault="000931AC" w:rsidP="000931A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prowadzenie dzienników zajęć, </w:t>
      </w:r>
    </w:p>
    <w:p w:rsidR="000931AC" w:rsidRPr="000931AC" w:rsidRDefault="000931AC" w:rsidP="000931A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obecności, </w:t>
      </w:r>
    </w:p>
    <w:p w:rsidR="000931AC" w:rsidRPr="000931AC" w:rsidRDefault="000931AC" w:rsidP="000931A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odbioru materiałów dydaktycznych, </w:t>
      </w:r>
    </w:p>
    <w:p w:rsidR="000931AC" w:rsidRPr="000931AC" w:rsidRDefault="000931AC" w:rsidP="000931A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list potwierdzających odbiór ubrań roboczych,</w:t>
      </w:r>
    </w:p>
    <w:p w:rsidR="000931AC" w:rsidRPr="000931AC" w:rsidRDefault="000931AC" w:rsidP="000931A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list potwierdzających odbiór wyżywienia, </w:t>
      </w:r>
    </w:p>
    <w:p w:rsidR="000931AC" w:rsidRPr="000931AC" w:rsidRDefault="000931AC" w:rsidP="000931A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arkusza oceny organizacji i realizacji zajęć szkoleniowych, </w:t>
      </w:r>
    </w:p>
    <w:p w:rsidR="000931AC" w:rsidRPr="000931AC" w:rsidRDefault="000931AC" w:rsidP="000931A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raportu końcowego z przeprowadzonych zajęć dla każdego uczestnika/grupy,</w:t>
      </w:r>
    </w:p>
    <w:p w:rsidR="000931AC" w:rsidRPr="000931AC" w:rsidRDefault="000931AC" w:rsidP="000931AC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>li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st uczestników dopuszczonych do egzaminów wewnętrznych i zewnętrznych.</w:t>
      </w:r>
    </w:p>
    <w:p w:rsidR="000931AC" w:rsidRPr="000931AC" w:rsidRDefault="000931AC" w:rsidP="000931AC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 xml:space="preserve">Dostarczenia,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Zamawiającemu razem z fakturą/rachunkiem,</w:t>
      </w:r>
      <w:r w:rsidRPr="000931AC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 xml:space="preserve"> kopii dokumentów poświadczonych za zgodność z or</w:t>
      </w:r>
      <w:r w:rsidR="007A2584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>yginałem, o których mowa</w:t>
      </w:r>
      <w:r w:rsidRPr="000931AC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 xml:space="preserve"> </w:t>
      </w:r>
      <w:r w:rsidRPr="007A2584">
        <w:rPr>
          <w:rFonts w:ascii="Times New Roman" w:eastAsia="Arial" w:hAnsi="Times New Roman" w:cs="Times New Roman"/>
          <w:iCs/>
          <w:sz w:val="24"/>
          <w:szCs w:val="24"/>
          <w:lang w:eastAsia="ar-SA"/>
        </w:rPr>
        <w:t xml:space="preserve">pkt. 9) i pkt. 10) </w:t>
      </w:r>
      <w:r w:rsidRPr="000931AC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t xml:space="preserve">wraz </w:t>
      </w:r>
      <w:r w:rsidR="007A2584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br/>
      </w:r>
      <w:r w:rsidRPr="000931AC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ar-SA"/>
        </w:rPr>
        <w:lastRenderedPageBreak/>
        <w:t>z listą (w oryginale) potwierdzającą odbiór powyższych dokumentów przez uczestników szkoleń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.</w:t>
      </w:r>
    </w:p>
    <w:p w:rsidR="000931AC" w:rsidRPr="000931AC" w:rsidRDefault="000931AC" w:rsidP="000931AC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Prowadzenia rejestru wydanych dokumentów.</w:t>
      </w:r>
    </w:p>
    <w:p w:rsidR="000931AC" w:rsidRPr="000931AC" w:rsidRDefault="000931AC" w:rsidP="000931AC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Umożliwienia Zamawiającemu oraz upoważnionym osobom przeprowadzania kontroli szkolenia.</w:t>
      </w:r>
    </w:p>
    <w:p w:rsidR="000931AC" w:rsidRPr="000931AC" w:rsidRDefault="000931AC" w:rsidP="000931AC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Wystawienia i doręczenia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Zamawiającemu faktury/rachunku w terminie 7 dni od dnia zakończenia realizacji zadania.</w:t>
      </w:r>
    </w:p>
    <w:p w:rsidR="000931AC" w:rsidRPr="000931AC" w:rsidRDefault="000931AC" w:rsidP="000931AC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Zapłata, za wykonany zgodnie z umową przedmiot zamówienia, nastąpi po otrzymaniu przez Zamawiającego prawidłowo wystawionej faktury/rachunek, w terminie nie 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później niż 7 dni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>po</w:t>
      </w:r>
      <w:r w:rsidRPr="000931AC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zdaniu i weryfikacji wszystkich wymaganych dokumentów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  <w:t xml:space="preserve">w szczególności: 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oryginały list obecności, 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kserokopie zaświadczeń o ukończeniu szkolenia, 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świadectw potwierdzające kwalifikacje w danym zawodzie, 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(powinny być dostarczone niezwłocznie po ich otrzymaniu od Instytucji Egzaminującej)  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oryginały list potwierdzających odbiór zaświadczeń, świadectw i wyżywienia  przez uczestników szkoleń, 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dokumentów potwierdzających zgłoszenie uczestników do egzaminu zewnętrznego, 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kopie dzienników zajęć, 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oryginały list potwierdzające odbiór materiałów dydaktycznych niezbędnych do nauki,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oryginały list potwierdzające odbiór odzieży roboczej przez uczestników, 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kserokopii arkusza oceny organizacji i realizacji zajęć szkoleniowych,</w:t>
      </w:r>
    </w:p>
    <w:p w:rsidR="000931AC" w:rsidRPr="000931AC" w:rsidRDefault="000931AC" w:rsidP="000931AC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kserokopii raportu końcowego z przeprowadzonych zajęć dla każdego uczestnika</w:t>
      </w:r>
    </w:p>
    <w:p w:rsidR="000931AC" w:rsidRPr="000931AC" w:rsidRDefault="000931AC" w:rsidP="000931AC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>Zapewnienia na własny koszt lokali/miejsc szkolenia praktycznego. W przypadku zajęć prakt</w:t>
      </w:r>
      <w:r w:rsidR="007A2584">
        <w:rPr>
          <w:rFonts w:ascii="Times New Roman" w:eastAsia="Arial" w:hAnsi="Times New Roman" w:cs="Times New Roman"/>
          <w:sz w:val="24"/>
          <w:szCs w:val="24"/>
          <w:lang w:eastAsia="ar-SA"/>
        </w:rPr>
        <w:t>ycznych organizowanych poza miejscowością wskazaną w pkt V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Wykonawca, po uzgodnieniu z lokalnym specjalistą ds. rozwoju zawodowego, zobowiązany jest zapewnić  dojazd uczestników na szkolenie na własny koszt. </w:t>
      </w: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Wykonawca poda Zamawiającemu dokładny adres lokalu/miejsca, w którym odbywać się będzie szkolenie praktyczne po zawarciu umowy, jednak nie później niż 3 dni przez rozpoczęciem szkolenia.</w:t>
      </w: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</w:p>
    <w:p w:rsidR="000931AC" w:rsidRPr="000931AC" w:rsidRDefault="00DE3158" w:rsidP="000931A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X</w:t>
      </w:r>
      <w:r w:rsidR="000931AC"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ubiegający się o realizację zamówienia musi spełnić warunki:</w:t>
      </w:r>
    </w:p>
    <w:p w:rsidR="000931AC" w:rsidRPr="000931AC" w:rsidRDefault="000931AC" w:rsidP="000931A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Calibri" w:eastAsia="Calibri" w:hAnsi="Calibri" w:cs="Calibri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posiadać wpis do rejestru instytucji szkoleniowych WUP. Na potwierdzenie powyższego wykonawca składa Oświadczenie Wykonawcy o dokonaniu wpisu/aktualizacji wpisu instytucji szkoleniowej do rejestru instytucji szkoleniowych, prowadzonego przez właściwy ze względu na siedzibę instytucji Wojewódzki Urząd Pracy. Oświadczenie należy dołączyć do oferty.</w:t>
      </w:r>
    </w:p>
    <w:p w:rsidR="000931AC" w:rsidRPr="000931AC" w:rsidRDefault="000931AC" w:rsidP="000931A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dysponować co najmniej 1 wykwalifikowanym instruktorem/trenerem, który w okresie ostatnich 3 lat przeprowadził co najmniej:</w:t>
      </w:r>
    </w:p>
    <w:p w:rsidR="000931AC" w:rsidRPr="000931AC" w:rsidRDefault="000931AC" w:rsidP="000931AC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Dla Części I Parczew:</w:t>
      </w:r>
    </w:p>
    <w:p w:rsidR="000931AC" w:rsidRPr="000931AC" w:rsidRDefault="000931AC" w:rsidP="000931AC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- 1 Kurs przygotowawczy na uprawnienia eksploatacji urządzeń</w:t>
      </w:r>
    </w:p>
    <w:p w:rsidR="000931AC" w:rsidRPr="000931AC" w:rsidRDefault="000931AC" w:rsidP="000931AC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elektroenergetycznych do 1kV”  dla minimum 5 osób,</w:t>
      </w:r>
    </w:p>
    <w:p w:rsidR="000931AC" w:rsidRPr="000931AC" w:rsidRDefault="000931AC" w:rsidP="000931A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zatrudniać na podstawie umowy o pracę, co najmniej 1 osobę – pracownika administracyjnego przy realizacji usługi, który będzie odpowiedzialny za, kontakt 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Zamawiającym i wskazanymi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 Zamawiającego, lokalnym specjalistą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ds. rozwoju zawodowego, przygotowanie dokumentacji wymag</w:t>
      </w:r>
      <w:r w:rsidR="0089422E">
        <w:rPr>
          <w:rFonts w:ascii="Times New Roman" w:eastAsia="Times New Roman" w:hAnsi="Times New Roman" w:cs="Times New Roman"/>
          <w:sz w:val="24"/>
          <w:szCs w:val="24"/>
          <w:lang w:eastAsia="pl-PL"/>
        </w:rPr>
        <w:t>anej przez Zamawiającego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931AC" w:rsidRPr="000931AC" w:rsidRDefault="000931AC" w:rsidP="000931AC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0931AC" w:rsidRPr="00DE3158" w:rsidRDefault="000931AC" w:rsidP="00DE315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3158">
        <w:rPr>
          <w:rFonts w:ascii="Times New Roman" w:eastAsia="Calibri" w:hAnsi="Times New Roman" w:cs="Times New Roman"/>
          <w:sz w:val="24"/>
          <w:szCs w:val="24"/>
          <w:lang w:eastAsia="pl-PL"/>
        </w:rPr>
        <w:t>Zamawiający zastrzega sobie prawo do przeprowadzenia kontroli szkolenia oraz rejestracji tj. filmowanie, nagranie audio, fotografowanie.</w:t>
      </w:r>
    </w:p>
    <w:p w:rsidR="000931AC" w:rsidRPr="000931AC" w:rsidRDefault="000931AC" w:rsidP="000931AC">
      <w:pPr>
        <w:suppressAutoHyphens/>
        <w:spacing w:after="0" w:line="276" w:lineRule="auto"/>
        <w:ind w:left="360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 </w:t>
      </w:r>
    </w:p>
    <w:p w:rsidR="000931AC" w:rsidRPr="000931AC" w:rsidRDefault="000931AC" w:rsidP="00DE3158">
      <w:pPr>
        <w:numPr>
          <w:ilvl w:val="0"/>
          <w:numId w:val="20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Kalkulacja kosztów szkolenia:</w:t>
      </w:r>
    </w:p>
    <w:p w:rsidR="000931AC" w:rsidRPr="000931AC" w:rsidRDefault="000931AC" w:rsidP="000931A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31AC" w:rsidRPr="000931AC" w:rsidRDefault="000931AC" w:rsidP="000931AC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Wykonawca w swojej ofercie cenowej uwzględnił wszystkie koszty związane z organizacją i przeprowadzeniem szkolenia zawodowego, a w szczególności:</w:t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związane z zapewnieniem kadry szkoleniowej,</w:t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dojazdu uczestników na badania lekarskie oraz koszt badań lekarskich, niezbędnych do orzeczenia o braku przeciwwskazań do uczestnictwa </w:t>
      </w:r>
    </w:p>
    <w:p w:rsidR="000931AC" w:rsidRPr="000931AC" w:rsidRDefault="000931AC" w:rsidP="000931AC">
      <w:pPr>
        <w:spacing w:after="0" w:line="276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w szkoleniach, w przypadku  nie uzyskania takiego zaświadczenia przez uczestnika szkolenia poniesie koszt  badania lekarskiego uczestnika z listy rezerwowej,</w:t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zakupu  materiałów szkoleniowych i dydaktycznych  dla każdego uczestnika szkolenia, adekwatnych do treści szkolenia, umożliwiających prawidłowe przygotowanie się do egzaminu końcowego tj. podręczniki, notatniki, długopisy.</w:t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przeprowadzenia zajęć praktycznych, w tym koszty wynajęcia </w:t>
      </w:r>
      <w:proofErr w:type="spellStart"/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sal</w:t>
      </w:r>
      <w:proofErr w:type="spellEnd"/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/miejsc na szkolenie praktyczne,</w:t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zakupu odzieży ochronnej (bluza i spodnie robocze, rękawice ochronne)</w:t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przeprowadzenia egzaminu wewnętrznego oraz wydania  zaświadczenia o ukończeniu szkolenia, zgodnie z rozporządzeniem MEN (Dz. U. z 2014r. poz. 622) dla każdego uczestnika szkolenia stwierdzającego ukończenie szkolenia </w:t>
      </w:r>
    </w:p>
    <w:p w:rsidR="000931AC" w:rsidRPr="000931AC" w:rsidRDefault="000931AC" w:rsidP="000931AC">
      <w:pPr>
        <w:tabs>
          <w:tab w:val="left" w:pos="4005"/>
        </w:tabs>
        <w:spacing w:after="0" w:line="276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i nabycie umiejętności,</w:t>
      </w: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organizacji i przeprowadzenia egzaminu zewnętrznego przed: </w:t>
      </w:r>
    </w:p>
    <w:p w:rsidR="000931AC" w:rsidRPr="000931AC" w:rsidRDefault="000931AC" w:rsidP="000931AC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Komisją kwalifikacyjną ds. stwierdzania wymagań kwalifikacyjnych osób zajmujących się eksploatacją i dozorem urządzeń, instalacji i sieci energetycznych, powołaną przez Prezesa Urzędu Regulacji Energetyki.</w:t>
      </w:r>
    </w:p>
    <w:p w:rsidR="000931AC" w:rsidRPr="000931AC" w:rsidRDefault="000931AC" w:rsidP="000931AC">
      <w:pPr>
        <w:suppressAutoHyphens/>
        <w:spacing w:after="0" w:line="276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Lub</w:t>
      </w:r>
    </w:p>
    <w:p w:rsidR="000931AC" w:rsidRPr="000931AC" w:rsidRDefault="000931AC" w:rsidP="000931AC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Komisją kwalifikacyjną powołaną przy Stowarzyszeniu Elektryków Polskich do przeprowadzania egzaminów dla stwierdzania posiadania kwalifikacji przez osoby zajmujące się eksploatacją urządzeń, instalacji i sieci energetycznych na stanowiskach dozoru i eksploatacji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w zakresie uzyskania Świadectwa kwalifikacji uprawniającego do eksploatacji określonych urządzeń, instalacji </w:t>
      </w:r>
    </w:p>
    <w:p w:rsidR="000931AC" w:rsidRPr="000931AC" w:rsidRDefault="000931AC" w:rsidP="000931AC">
      <w:pPr>
        <w:suppressAutoHyphens/>
        <w:spacing w:after="0" w:line="276" w:lineRule="auto"/>
        <w:ind w:left="1494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lastRenderedPageBreak/>
        <w:t xml:space="preserve">i sieci energetycznych o napięciu do 1kV. </w:t>
      </w:r>
    </w:p>
    <w:p w:rsidR="000931AC" w:rsidRPr="000931AC" w:rsidRDefault="000931AC" w:rsidP="000931AC">
      <w:pPr>
        <w:spacing w:after="0" w:line="276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dojazdów uczestników na szkolenie w przypadku gdy zapewnione przez Wykonawcę miejsce/lokal  znajdować się będzie poza granicami </w:t>
      </w:r>
    </w:p>
    <w:p w:rsidR="000931AC" w:rsidRPr="000931AC" w:rsidRDefault="000931AC" w:rsidP="000931AC">
      <w:pPr>
        <w:spacing w:after="0" w:line="276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administracyjnymi miast, w których mają odbywać się szkolenia,</w:t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opłaty, podatki, </w:t>
      </w:r>
    </w:p>
    <w:p w:rsidR="000931AC" w:rsidRPr="000931AC" w:rsidRDefault="000931AC" w:rsidP="000931A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31AC">
        <w:rPr>
          <w:rFonts w:ascii="Times New Roman" w:eastAsia="Times New Roman" w:hAnsi="Times New Roman" w:cs="Times New Roman"/>
          <w:sz w:val="24"/>
          <w:szCs w:val="24"/>
          <w:lang w:eastAsia="pl-PL"/>
        </w:rPr>
        <w:t>koszt wyżywienia uczestników szkolenia.</w:t>
      </w:r>
    </w:p>
    <w:p w:rsidR="000931AC" w:rsidRPr="000931AC" w:rsidRDefault="000931AC" w:rsidP="000931AC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</w:p>
    <w:p w:rsidR="000931AC" w:rsidRPr="000931AC" w:rsidRDefault="000931AC" w:rsidP="00DE3158">
      <w:pPr>
        <w:numPr>
          <w:ilvl w:val="0"/>
          <w:numId w:val="20"/>
        </w:numPr>
        <w:suppressAutoHyphens/>
        <w:spacing w:after="0" w:line="276" w:lineRule="auto"/>
        <w:ind w:left="709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Zapłata za kurs dokonana zostanie na podstawie prawidłowo wystawionej faktury VAT (lub rachunku) i dostarczonej w terminie 7 dni od dnia zakończenia realizacji zadania oraz na podstawie dołączonej listy obecności osób biorących udział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br/>
        <w:t xml:space="preserve">w szkoleniu i po zdaniu i weryfikacji wszystkich wymaganych dokumentów. </w:t>
      </w: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br/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W przypadku, gdy Zamawiający z przyczyn od niego niezależnych skieruje mniej niż </w:t>
      </w:r>
      <w:r w:rsidRPr="000931AC">
        <w:rPr>
          <w:rFonts w:ascii="Times New Roman" w:eastAsia="Arial" w:hAnsi="Times New Roman" w:cs="Times New Roman"/>
          <w:sz w:val="24"/>
          <w:szCs w:val="24"/>
          <w:lang w:eastAsia="ar-SA"/>
        </w:rPr>
        <w:br/>
        <w:t xml:space="preserve">8 osób, Zamawiający obniży wynagrodzenie Wykonawcy proporcjonalnie do </w:t>
      </w:r>
    </w:p>
    <w:p w:rsidR="000931AC" w:rsidRPr="000931AC" w:rsidRDefault="000931AC" w:rsidP="000931AC">
      <w:pPr>
        <w:suppressAutoHyphens/>
        <w:spacing w:after="0" w:line="276" w:lineRule="auto"/>
        <w:ind w:left="709"/>
        <w:jc w:val="both"/>
        <w:rPr>
          <w:rFonts w:ascii="Calibri" w:eastAsia="Arial" w:hAnsi="Calibri" w:cs="Calibri"/>
          <w:color w:val="000000"/>
          <w:sz w:val="24"/>
          <w:szCs w:val="24"/>
          <w:lang w:eastAsia="ar-SA"/>
        </w:rPr>
      </w:pPr>
      <w:r w:rsidRPr="000931AC"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  <w:t xml:space="preserve">zmniejszonej liczby uczestników szkolenia. W przypadku rezygnacji uczestnika ze szkolenia przed jego zakończeniem Zamawiający pokrywa koszt szkolenia tego uczestnika proporcjonalnie do przebytych przez niego osobogodzin szkolenia. </w:t>
      </w:r>
    </w:p>
    <w:p w:rsidR="000931AC" w:rsidRPr="000931AC" w:rsidRDefault="000931AC" w:rsidP="000931AC">
      <w:pPr>
        <w:suppressAutoHyphens/>
        <w:spacing w:after="0" w:line="276" w:lineRule="auto"/>
        <w:ind w:left="1069"/>
        <w:jc w:val="both"/>
        <w:rPr>
          <w:rFonts w:ascii="Times New Roman" w:eastAsia="Arial" w:hAnsi="Times New Roman" w:cs="Times New Roman"/>
          <w:color w:val="00000A"/>
          <w:sz w:val="24"/>
          <w:szCs w:val="24"/>
          <w:lang w:eastAsia="ar-SA"/>
        </w:rPr>
      </w:pPr>
    </w:p>
    <w:p w:rsidR="002E01FB" w:rsidRDefault="002E01FB"/>
    <w:sectPr w:rsidR="002E01F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456" w:rsidRDefault="00A30456" w:rsidP="00DE3158">
      <w:pPr>
        <w:spacing w:after="0" w:line="240" w:lineRule="auto"/>
      </w:pPr>
      <w:r>
        <w:separator/>
      </w:r>
    </w:p>
  </w:endnote>
  <w:endnote w:type="continuationSeparator" w:id="0">
    <w:p w:rsidR="00A30456" w:rsidRDefault="00A30456" w:rsidP="00DE3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595623"/>
      <w:docPartObj>
        <w:docPartGallery w:val="Page Numbers (Bottom of Page)"/>
        <w:docPartUnique/>
      </w:docPartObj>
    </w:sdtPr>
    <w:sdtEndPr/>
    <w:sdtContent>
      <w:p w:rsidR="00DE3158" w:rsidRDefault="00DE31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8C6">
          <w:rPr>
            <w:noProof/>
          </w:rPr>
          <w:t>1</w:t>
        </w:r>
        <w:r>
          <w:fldChar w:fldCharType="end"/>
        </w:r>
      </w:p>
    </w:sdtContent>
  </w:sdt>
  <w:p w:rsidR="00DE3158" w:rsidRDefault="00DE31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456" w:rsidRDefault="00A30456" w:rsidP="00DE3158">
      <w:pPr>
        <w:spacing w:after="0" w:line="240" w:lineRule="auto"/>
      </w:pPr>
      <w:r>
        <w:separator/>
      </w:r>
    </w:p>
  </w:footnote>
  <w:footnote w:type="continuationSeparator" w:id="0">
    <w:p w:rsidR="00A30456" w:rsidRDefault="00A30456" w:rsidP="00DE3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3B8"/>
    <w:multiLevelType w:val="multilevel"/>
    <w:tmpl w:val="7D8E3A1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1F4B62"/>
    <w:multiLevelType w:val="multilevel"/>
    <w:tmpl w:val="849E0E00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778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50AE6"/>
    <w:multiLevelType w:val="multilevel"/>
    <w:tmpl w:val="767620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11B53"/>
    <w:multiLevelType w:val="multilevel"/>
    <w:tmpl w:val="E1AAC38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7A8679B"/>
    <w:multiLevelType w:val="multilevel"/>
    <w:tmpl w:val="EFDC52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A9A62B2"/>
    <w:multiLevelType w:val="hybridMultilevel"/>
    <w:tmpl w:val="4490B1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32246"/>
    <w:multiLevelType w:val="multilevel"/>
    <w:tmpl w:val="120EED7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73CF6"/>
    <w:multiLevelType w:val="multilevel"/>
    <w:tmpl w:val="BF2EDA80"/>
    <w:lvl w:ilvl="0">
      <w:start w:val="1"/>
      <w:numFmt w:val="bullet"/>
      <w:lvlText w:val=""/>
      <w:lvlJc w:val="left"/>
      <w:pPr>
        <w:ind w:left="149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8">
    <w:nsid w:val="443C6B3B"/>
    <w:multiLevelType w:val="hybridMultilevel"/>
    <w:tmpl w:val="74AEC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81EA2"/>
    <w:multiLevelType w:val="multilevel"/>
    <w:tmpl w:val="DF4857C4"/>
    <w:lvl w:ilvl="0">
      <w:start w:val="18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A22BB"/>
    <w:multiLevelType w:val="multilevel"/>
    <w:tmpl w:val="13889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05B7E"/>
    <w:multiLevelType w:val="hybridMultilevel"/>
    <w:tmpl w:val="861AF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57D16"/>
    <w:multiLevelType w:val="multilevel"/>
    <w:tmpl w:val="116A5E3E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2E0AF2"/>
    <w:multiLevelType w:val="multilevel"/>
    <w:tmpl w:val="4C582D1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B0059C"/>
    <w:multiLevelType w:val="multilevel"/>
    <w:tmpl w:val="C3646FC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22041B9"/>
    <w:multiLevelType w:val="hybridMultilevel"/>
    <w:tmpl w:val="2698FC5E"/>
    <w:lvl w:ilvl="0" w:tplc="7EE47A5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264AB"/>
    <w:multiLevelType w:val="multilevel"/>
    <w:tmpl w:val="7EEC8B04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6D0775CB"/>
    <w:multiLevelType w:val="multilevel"/>
    <w:tmpl w:val="6414F368"/>
    <w:lvl w:ilvl="0">
      <w:start w:val="1"/>
      <w:numFmt w:val="upperRoman"/>
      <w:lvlText w:val="%1."/>
      <w:lvlJc w:val="left"/>
      <w:pPr>
        <w:ind w:left="1428" w:hanging="720"/>
      </w:pPr>
      <w:rPr>
        <w:rFonts w:ascii="Times New Roman" w:hAnsi="Times New Roman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3107C2B"/>
    <w:multiLevelType w:val="multilevel"/>
    <w:tmpl w:val="C7AE1C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595A19"/>
    <w:multiLevelType w:val="hybridMultilevel"/>
    <w:tmpl w:val="BAFE1940"/>
    <w:lvl w:ilvl="0" w:tplc="F12CBA28">
      <w:start w:val="1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7"/>
  </w:num>
  <w:num w:numId="5">
    <w:abstractNumId w:val="2"/>
  </w:num>
  <w:num w:numId="6">
    <w:abstractNumId w:val="8"/>
  </w:num>
  <w:num w:numId="7">
    <w:abstractNumId w:val="15"/>
  </w:num>
  <w:num w:numId="8">
    <w:abstractNumId w:val="10"/>
  </w:num>
  <w:num w:numId="9">
    <w:abstractNumId w:val="9"/>
  </w:num>
  <w:num w:numId="10">
    <w:abstractNumId w:val="3"/>
  </w:num>
  <w:num w:numId="11">
    <w:abstractNumId w:val="18"/>
  </w:num>
  <w:num w:numId="12">
    <w:abstractNumId w:val="12"/>
  </w:num>
  <w:num w:numId="13">
    <w:abstractNumId w:val="16"/>
  </w:num>
  <w:num w:numId="14">
    <w:abstractNumId w:val="7"/>
  </w:num>
  <w:num w:numId="15">
    <w:abstractNumId w:val="0"/>
  </w:num>
  <w:num w:numId="16">
    <w:abstractNumId w:val="13"/>
  </w:num>
  <w:num w:numId="17">
    <w:abstractNumId w:val="14"/>
  </w:num>
  <w:num w:numId="18">
    <w:abstractNumId w:val="4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1AC"/>
    <w:rsid w:val="0008398E"/>
    <w:rsid w:val="000931AC"/>
    <w:rsid w:val="00191361"/>
    <w:rsid w:val="002E01FB"/>
    <w:rsid w:val="00441D3C"/>
    <w:rsid w:val="005D386E"/>
    <w:rsid w:val="005F493C"/>
    <w:rsid w:val="006F650C"/>
    <w:rsid w:val="00740801"/>
    <w:rsid w:val="007A2584"/>
    <w:rsid w:val="00885537"/>
    <w:rsid w:val="0089422E"/>
    <w:rsid w:val="009A18C6"/>
    <w:rsid w:val="00A30456"/>
    <w:rsid w:val="00DE3158"/>
    <w:rsid w:val="00FB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1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158"/>
  </w:style>
  <w:style w:type="paragraph" w:styleId="Stopka">
    <w:name w:val="footer"/>
    <w:basedOn w:val="Normalny"/>
    <w:link w:val="StopkaZnak"/>
    <w:uiPriority w:val="99"/>
    <w:unhideWhenUsed/>
    <w:rsid w:val="00DE3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1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1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158"/>
  </w:style>
  <w:style w:type="paragraph" w:styleId="Stopka">
    <w:name w:val="footer"/>
    <w:basedOn w:val="Normalny"/>
    <w:link w:val="StopkaZnak"/>
    <w:uiPriority w:val="99"/>
    <w:unhideWhenUsed/>
    <w:rsid w:val="00DE3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ck.parczew@oh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2844</Words>
  <Characters>17065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Sobolewska</dc:creator>
  <cp:keywords/>
  <dc:description/>
  <cp:lastModifiedBy>Monika Maziarczyk</cp:lastModifiedBy>
  <cp:revision>8</cp:revision>
  <dcterms:created xsi:type="dcterms:W3CDTF">2016-10-26T11:33:00Z</dcterms:created>
  <dcterms:modified xsi:type="dcterms:W3CDTF">2016-11-02T09:44:00Z</dcterms:modified>
</cp:coreProperties>
</file>